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7A6" w:rsidRPr="00D027B6" w:rsidRDefault="002A37A6" w:rsidP="002A37A6">
      <w:pPr>
        <w:spacing w:line="276" w:lineRule="auto"/>
        <w:ind w:left="-284"/>
        <w:jc w:val="center"/>
        <w:rPr>
          <w:b/>
          <w:sz w:val="28"/>
          <w:szCs w:val="28"/>
        </w:rPr>
      </w:pPr>
      <w:r w:rsidRPr="00D027B6">
        <w:rPr>
          <w:b/>
          <w:sz w:val="28"/>
          <w:szCs w:val="28"/>
        </w:rPr>
        <w:t>Муниципальное автономное дошкольное образовательное учреждение</w:t>
      </w:r>
    </w:p>
    <w:p w:rsidR="002A37A6" w:rsidRPr="00D027B6" w:rsidRDefault="002A37A6" w:rsidP="002A37A6">
      <w:pPr>
        <w:spacing w:line="276" w:lineRule="auto"/>
        <w:ind w:left="-426"/>
        <w:jc w:val="center"/>
        <w:rPr>
          <w:b/>
          <w:sz w:val="28"/>
          <w:szCs w:val="28"/>
        </w:rPr>
      </w:pPr>
      <w:r w:rsidRPr="00D027B6">
        <w:rPr>
          <w:b/>
          <w:sz w:val="28"/>
          <w:szCs w:val="28"/>
        </w:rPr>
        <w:t xml:space="preserve">«Центр развития ребенка – детский сад № 108» </w:t>
      </w:r>
    </w:p>
    <w:p w:rsidR="002A37A6" w:rsidRPr="00D027B6" w:rsidRDefault="002A37A6" w:rsidP="002A37A6">
      <w:pPr>
        <w:spacing w:line="276" w:lineRule="auto"/>
        <w:jc w:val="center"/>
        <w:rPr>
          <w:b/>
          <w:sz w:val="28"/>
          <w:szCs w:val="28"/>
        </w:rPr>
      </w:pPr>
      <w:r w:rsidRPr="00D027B6">
        <w:rPr>
          <w:b/>
          <w:sz w:val="28"/>
          <w:szCs w:val="28"/>
        </w:rPr>
        <w:t>г. Сыктывкара</w:t>
      </w:r>
    </w:p>
    <w:p w:rsidR="002A37A6" w:rsidRPr="00D027B6" w:rsidRDefault="002A37A6" w:rsidP="002A37A6">
      <w:pPr>
        <w:spacing w:line="276" w:lineRule="auto"/>
        <w:rPr>
          <w:sz w:val="28"/>
          <w:szCs w:val="28"/>
        </w:rPr>
      </w:pPr>
    </w:p>
    <w:p w:rsidR="002A37A6" w:rsidRPr="00D027B6" w:rsidRDefault="002A37A6" w:rsidP="002A37A6">
      <w:pPr>
        <w:spacing w:line="276" w:lineRule="auto"/>
        <w:rPr>
          <w:sz w:val="28"/>
          <w:szCs w:val="28"/>
        </w:rPr>
      </w:pPr>
    </w:p>
    <w:p w:rsidR="002A37A6" w:rsidRPr="00D027B6" w:rsidRDefault="002A37A6" w:rsidP="002A37A6">
      <w:pPr>
        <w:spacing w:line="276" w:lineRule="auto"/>
        <w:rPr>
          <w:sz w:val="28"/>
          <w:szCs w:val="28"/>
        </w:rPr>
      </w:pPr>
    </w:p>
    <w:p w:rsidR="002A37A6" w:rsidRPr="00D027B6" w:rsidRDefault="002A37A6" w:rsidP="002A37A6">
      <w:pPr>
        <w:spacing w:line="276" w:lineRule="auto"/>
        <w:rPr>
          <w:sz w:val="28"/>
          <w:szCs w:val="28"/>
        </w:rPr>
      </w:pPr>
    </w:p>
    <w:p w:rsidR="002A37A6" w:rsidRPr="00D027B6" w:rsidRDefault="002A37A6" w:rsidP="002A37A6">
      <w:pPr>
        <w:spacing w:line="276" w:lineRule="auto"/>
        <w:rPr>
          <w:sz w:val="28"/>
          <w:szCs w:val="28"/>
        </w:rPr>
      </w:pPr>
    </w:p>
    <w:p w:rsidR="002A37A6" w:rsidRPr="00D027B6" w:rsidRDefault="002A37A6" w:rsidP="002A37A6">
      <w:pPr>
        <w:spacing w:line="276" w:lineRule="auto"/>
        <w:rPr>
          <w:sz w:val="28"/>
          <w:szCs w:val="28"/>
        </w:rPr>
      </w:pPr>
    </w:p>
    <w:p w:rsidR="002A37A6" w:rsidRPr="00D027B6" w:rsidRDefault="002A37A6" w:rsidP="002A37A6">
      <w:pPr>
        <w:spacing w:line="276" w:lineRule="auto"/>
        <w:rPr>
          <w:sz w:val="28"/>
          <w:szCs w:val="28"/>
        </w:rPr>
      </w:pPr>
    </w:p>
    <w:p w:rsidR="002A37A6" w:rsidRPr="00D027B6" w:rsidRDefault="002A37A6" w:rsidP="002A37A6">
      <w:pPr>
        <w:spacing w:line="276" w:lineRule="auto"/>
        <w:rPr>
          <w:sz w:val="28"/>
          <w:szCs w:val="28"/>
        </w:rPr>
      </w:pPr>
    </w:p>
    <w:p w:rsidR="002A37A6" w:rsidRPr="00D027B6" w:rsidRDefault="002A37A6" w:rsidP="002A37A6">
      <w:pPr>
        <w:spacing w:line="276" w:lineRule="auto"/>
        <w:rPr>
          <w:sz w:val="28"/>
          <w:szCs w:val="28"/>
        </w:rPr>
      </w:pPr>
    </w:p>
    <w:p w:rsidR="002A37A6" w:rsidRPr="00D027B6" w:rsidRDefault="002A37A6" w:rsidP="002A37A6">
      <w:pPr>
        <w:spacing w:line="276" w:lineRule="auto"/>
        <w:rPr>
          <w:sz w:val="28"/>
          <w:szCs w:val="28"/>
        </w:rPr>
      </w:pPr>
    </w:p>
    <w:p w:rsidR="002A37A6" w:rsidRPr="00D027B6" w:rsidRDefault="002A37A6" w:rsidP="002A37A6">
      <w:pPr>
        <w:spacing w:line="276" w:lineRule="auto"/>
        <w:rPr>
          <w:sz w:val="28"/>
          <w:szCs w:val="28"/>
        </w:rPr>
      </w:pPr>
    </w:p>
    <w:p w:rsidR="002A37A6" w:rsidRPr="00D027B6" w:rsidRDefault="002A37A6" w:rsidP="002A37A6">
      <w:pPr>
        <w:spacing w:line="276" w:lineRule="auto"/>
        <w:rPr>
          <w:sz w:val="28"/>
          <w:szCs w:val="28"/>
        </w:rPr>
      </w:pPr>
    </w:p>
    <w:p w:rsidR="002A37A6" w:rsidRPr="00D027B6" w:rsidRDefault="002A37A6" w:rsidP="002A37A6">
      <w:pPr>
        <w:spacing w:line="276" w:lineRule="auto"/>
        <w:rPr>
          <w:sz w:val="28"/>
          <w:szCs w:val="28"/>
        </w:rPr>
      </w:pPr>
    </w:p>
    <w:p w:rsidR="002A37A6" w:rsidRPr="00D027B6" w:rsidRDefault="002A37A6" w:rsidP="002A37A6">
      <w:pPr>
        <w:spacing w:line="276" w:lineRule="auto"/>
        <w:rPr>
          <w:sz w:val="28"/>
          <w:szCs w:val="28"/>
        </w:rPr>
      </w:pPr>
    </w:p>
    <w:p w:rsidR="002A37A6" w:rsidRPr="00D027B6" w:rsidRDefault="002A37A6" w:rsidP="002A37A6">
      <w:pPr>
        <w:spacing w:line="276" w:lineRule="auto"/>
        <w:rPr>
          <w:sz w:val="28"/>
          <w:szCs w:val="28"/>
        </w:rPr>
      </w:pPr>
    </w:p>
    <w:p w:rsidR="002A37A6" w:rsidRPr="00D027B6" w:rsidRDefault="002A37A6" w:rsidP="002A37A6">
      <w:pPr>
        <w:spacing w:line="276" w:lineRule="auto"/>
        <w:rPr>
          <w:sz w:val="28"/>
          <w:szCs w:val="28"/>
        </w:rPr>
      </w:pPr>
    </w:p>
    <w:p w:rsidR="002A37A6" w:rsidRPr="00D027B6" w:rsidRDefault="002A37A6" w:rsidP="002A37A6">
      <w:pPr>
        <w:spacing w:line="276" w:lineRule="auto"/>
        <w:rPr>
          <w:sz w:val="28"/>
          <w:szCs w:val="28"/>
        </w:rPr>
      </w:pPr>
    </w:p>
    <w:p w:rsidR="002A37A6" w:rsidRDefault="002A37A6" w:rsidP="002A37A6">
      <w:pPr>
        <w:pStyle w:val="1"/>
        <w:spacing w:before="0" w:after="0" w:line="276" w:lineRule="auto"/>
        <w:ind w:right="-6"/>
        <w:jc w:val="center"/>
        <w:rPr>
          <w:rFonts w:ascii="Times New Roman" w:hAnsi="Times New Roman"/>
          <w:color w:val="000000"/>
          <w:sz w:val="28"/>
          <w:szCs w:val="28"/>
        </w:rPr>
      </w:pPr>
      <w:r w:rsidRPr="00D027B6">
        <w:rPr>
          <w:rFonts w:ascii="Times New Roman" w:hAnsi="Times New Roman"/>
          <w:color w:val="000000"/>
          <w:sz w:val="28"/>
          <w:szCs w:val="28"/>
        </w:rPr>
        <w:t xml:space="preserve">Отчёт о результатах </w:t>
      </w:r>
      <w:proofErr w:type="spellStart"/>
      <w:r w:rsidRPr="00D027B6">
        <w:rPr>
          <w:rFonts w:ascii="Times New Roman" w:hAnsi="Times New Roman"/>
          <w:color w:val="000000"/>
          <w:sz w:val="28"/>
          <w:szCs w:val="28"/>
        </w:rPr>
        <w:t>самообследования</w:t>
      </w:r>
      <w:proofErr w:type="spellEnd"/>
      <w:r w:rsidRPr="00D027B6">
        <w:rPr>
          <w:rFonts w:ascii="Times New Roman" w:hAnsi="Times New Roman"/>
          <w:color w:val="000000"/>
          <w:sz w:val="28"/>
          <w:szCs w:val="28"/>
        </w:rPr>
        <w:t xml:space="preserve"> деятельности </w:t>
      </w:r>
    </w:p>
    <w:p w:rsidR="002A37A6" w:rsidRPr="00D027B6" w:rsidRDefault="002A37A6" w:rsidP="002A37A6">
      <w:pPr>
        <w:pStyle w:val="1"/>
        <w:spacing w:before="0" w:after="0" w:line="276" w:lineRule="auto"/>
        <w:ind w:left="-426" w:right="-6"/>
        <w:jc w:val="center"/>
        <w:rPr>
          <w:rFonts w:ascii="Times New Roman" w:hAnsi="Times New Roman"/>
          <w:color w:val="000000"/>
          <w:sz w:val="28"/>
          <w:szCs w:val="28"/>
        </w:rPr>
      </w:pPr>
      <w:r w:rsidRPr="00D027B6">
        <w:rPr>
          <w:rFonts w:ascii="Times New Roman" w:hAnsi="Times New Roman"/>
          <w:color w:val="000000"/>
          <w:sz w:val="28"/>
          <w:szCs w:val="28"/>
        </w:rPr>
        <w:t>Муниципального автономного дошкольного образовательного учреждения</w:t>
      </w:r>
      <w:r w:rsidRPr="00D027B6">
        <w:rPr>
          <w:rFonts w:ascii="Times New Roman" w:hAnsi="Times New Roman"/>
          <w:color w:val="000000"/>
          <w:sz w:val="28"/>
          <w:szCs w:val="28"/>
        </w:rPr>
        <w:br/>
        <w:t xml:space="preserve"> «Центр развития  ребенка - детский сад № 108»</w:t>
      </w:r>
      <w:r w:rsidRPr="00D027B6">
        <w:rPr>
          <w:rFonts w:ascii="Times New Roman" w:hAnsi="Times New Roman"/>
          <w:color w:val="000000"/>
          <w:sz w:val="28"/>
          <w:szCs w:val="28"/>
        </w:rPr>
        <w:br/>
        <w:t xml:space="preserve"> г. Сыктывкара  за  201</w:t>
      </w:r>
      <w:r>
        <w:rPr>
          <w:rFonts w:ascii="Times New Roman" w:hAnsi="Times New Roman"/>
          <w:color w:val="000000"/>
          <w:sz w:val="28"/>
          <w:szCs w:val="28"/>
        </w:rPr>
        <w:t xml:space="preserve">8 </w:t>
      </w:r>
      <w:r w:rsidRPr="00D027B6">
        <w:rPr>
          <w:rFonts w:ascii="Times New Roman" w:hAnsi="Times New Roman"/>
          <w:color w:val="000000"/>
          <w:sz w:val="28"/>
          <w:szCs w:val="28"/>
        </w:rPr>
        <w:t>год</w:t>
      </w:r>
    </w:p>
    <w:p w:rsidR="002A37A6" w:rsidRPr="00D027B6" w:rsidRDefault="002A37A6" w:rsidP="002A37A6">
      <w:pPr>
        <w:spacing w:line="276" w:lineRule="auto"/>
        <w:jc w:val="center"/>
        <w:rPr>
          <w:sz w:val="28"/>
          <w:szCs w:val="28"/>
        </w:rPr>
      </w:pPr>
    </w:p>
    <w:p w:rsidR="002A37A6" w:rsidRPr="00D027B6" w:rsidRDefault="002A37A6" w:rsidP="002A37A6">
      <w:pPr>
        <w:spacing w:after="200" w:line="276" w:lineRule="auto"/>
        <w:jc w:val="center"/>
        <w:rPr>
          <w:b/>
          <w:sz w:val="28"/>
          <w:szCs w:val="28"/>
        </w:rPr>
      </w:pPr>
    </w:p>
    <w:p w:rsidR="002A37A6" w:rsidRPr="00D027B6" w:rsidRDefault="002A37A6" w:rsidP="002A37A6">
      <w:pPr>
        <w:spacing w:after="200" w:line="276" w:lineRule="auto"/>
        <w:rPr>
          <w:b/>
          <w:sz w:val="28"/>
          <w:szCs w:val="28"/>
        </w:rPr>
      </w:pPr>
    </w:p>
    <w:p w:rsidR="002A37A6" w:rsidRPr="00D027B6" w:rsidRDefault="002A37A6" w:rsidP="002A37A6">
      <w:pPr>
        <w:spacing w:after="200" w:line="276" w:lineRule="auto"/>
        <w:jc w:val="center"/>
        <w:rPr>
          <w:b/>
          <w:sz w:val="28"/>
          <w:szCs w:val="28"/>
        </w:rPr>
      </w:pPr>
    </w:p>
    <w:p w:rsidR="002A37A6" w:rsidRDefault="002A37A6" w:rsidP="002A37A6">
      <w:pPr>
        <w:spacing w:line="276" w:lineRule="auto"/>
        <w:rPr>
          <w:rFonts w:ascii="Cambria" w:hAnsi="Cambria" w:cs="Cambria"/>
          <w:b/>
          <w:bCs/>
          <w:sz w:val="28"/>
          <w:szCs w:val="28"/>
        </w:rPr>
      </w:pPr>
    </w:p>
    <w:p w:rsidR="002A37A6" w:rsidRDefault="002A37A6" w:rsidP="002A37A6">
      <w:pPr>
        <w:spacing w:line="276" w:lineRule="auto"/>
        <w:jc w:val="center"/>
        <w:rPr>
          <w:rFonts w:ascii="Cambria" w:hAnsi="Cambria" w:cs="Cambria"/>
          <w:b/>
          <w:bCs/>
          <w:sz w:val="28"/>
          <w:szCs w:val="28"/>
        </w:rPr>
      </w:pPr>
    </w:p>
    <w:p w:rsidR="002A37A6" w:rsidRPr="00D027B6" w:rsidRDefault="002A37A6" w:rsidP="002A37A6">
      <w:pPr>
        <w:spacing w:line="276" w:lineRule="auto"/>
        <w:jc w:val="center"/>
        <w:rPr>
          <w:b/>
          <w:sz w:val="28"/>
          <w:szCs w:val="28"/>
        </w:rPr>
      </w:pPr>
    </w:p>
    <w:p w:rsidR="002A37A6" w:rsidRDefault="002A37A6" w:rsidP="002A37A6">
      <w:pPr>
        <w:spacing w:line="276" w:lineRule="auto"/>
        <w:ind w:right="-381"/>
        <w:jc w:val="center"/>
        <w:rPr>
          <w:sz w:val="28"/>
          <w:szCs w:val="28"/>
        </w:rPr>
      </w:pPr>
    </w:p>
    <w:p w:rsidR="002A37A6" w:rsidRDefault="002A37A6" w:rsidP="002A37A6">
      <w:pPr>
        <w:spacing w:line="276" w:lineRule="auto"/>
        <w:ind w:right="-381"/>
        <w:jc w:val="center"/>
        <w:rPr>
          <w:sz w:val="28"/>
          <w:szCs w:val="28"/>
        </w:rPr>
      </w:pPr>
    </w:p>
    <w:p w:rsidR="002A37A6" w:rsidRDefault="002A37A6" w:rsidP="002A37A6">
      <w:pPr>
        <w:spacing w:line="276" w:lineRule="auto"/>
        <w:ind w:right="-381"/>
        <w:jc w:val="center"/>
        <w:rPr>
          <w:sz w:val="28"/>
          <w:szCs w:val="28"/>
        </w:rPr>
      </w:pPr>
    </w:p>
    <w:p w:rsidR="002A37A6" w:rsidRDefault="002A37A6" w:rsidP="002A37A6">
      <w:pPr>
        <w:spacing w:line="276" w:lineRule="auto"/>
        <w:ind w:right="-381"/>
        <w:jc w:val="center"/>
        <w:rPr>
          <w:sz w:val="28"/>
          <w:szCs w:val="28"/>
        </w:rPr>
      </w:pPr>
    </w:p>
    <w:p w:rsidR="002A37A6" w:rsidRDefault="002A37A6" w:rsidP="002A37A6">
      <w:pPr>
        <w:spacing w:line="276" w:lineRule="auto"/>
        <w:ind w:right="-381"/>
        <w:jc w:val="center"/>
        <w:rPr>
          <w:sz w:val="28"/>
          <w:szCs w:val="28"/>
        </w:rPr>
      </w:pPr>
    </w:p>
    <w:p w:rsidR="002A37A6" w:rsidRDefault="002A37A6" w:rsidP="002A37A6">
      <w:pPr>
        <w:spacing w:line="276" w:lineRule="auto"/>
        <w:ind w:right="-381"/>
        <w:jc w:val="center"/>
        <w:rPr>
          <w:sz w:val="28"/>
          <w:szCs w:val="28"/>
        </w:rPr>
      </w:pPr>
      <w:r>
        <w:rPr>
          <w:sz w:val="28"/>
          <w:szCs w:val="28"/>
        </w:rPr>
        <w:t>г. Сыктывкар</w:t>
      </w:r>
      <w:r w:rsidRPr="00D027B6">
        <w:rPr>
          <w:sz w:val="28"/>
          <w:szCs w:val="28"/>
        </w:rPr>
        <w:t xml:space="preserve"> </w:t>
      </w:r>
      <w:bookmarkStart w:id="0" w:name="_GoBack"/>
      <w:bookmarkEnd w:id="0"/>
    </w:p>
    <w:p w:rsidR="002A37A6" w:rsidRPr="009522C4" w:rsidRDefault="002A37A6" w:rsidP="002A37A6">
      <w:pPr>
        <w:ind w:left="-426" w:right="141"/>
        <w:jc w:val="center"/>
        <w:rPr>
          <w:b/>
          <w:sz w:val="26"/>
          <w:szCs w:val="26"/>
        </w:rPr>
      </w:pPr>
      <w:r w:rsidRPr="009522C4">
        <w:rPr>
          <w:b/>
          <w:sz w:val="26"/>
          <w:szCs w:val="26"/>
          <w:lang w:val="en-US"/>
        </w:rPr>
        <w:lastRenderedPageBreak/>
        <w:t>I</w:t>
      </w:r>
      <w:r w:rsidRPr="009522C4">
        <w:rPr>
          <w:b/>
          <w:sz w:val="26"/>
          <w:szCs w:val="26"/>
        </w:rPr>
        <w:t>. Общие сведения об организации</w:t>
      </w:r>
    </w:p>
    <w:tbl>
      <w:tblPr>
        <w:tblStyle w:val="a3"/>
        <w:tblW w:w="0" w:type="auto"/>
        <w:tblInd w:w="-426" w:type="dxa"/>
        <w:tblLook w:val="04A0" w:firstRow="1" w:lastRow="0" w:firstColumn="1" w:lastColumn="0" w:noHBand="0" w:noVBand="1"/>
      </w:tblPr>
      <w:tblGrid>
        <w:gridCol w:w="1981"/>
        <w:gridCol w:w="7364"/>
      </w:tblGrid>
      <w:tr w:rsidR="002A37A6" w:rsidTr="00C67786">
        <w:tc>
          <w:tcPr>
            <w:tcW w:w="1981" w:type="dxa"/>
          </w:tcPr>
          <w:p w:rsidR="002A37A6" w:rsidRPr="00D75FC2" w:rsidRDefault="002A37A6" w:rsidP="002A37A6">
            <w:pPr>
              <w:ind w:right="141"/>
              <w:jc w:val="both"/>
              <w:rPr>
                <w:kern w:val="1"/>
                <w:sz w:val="24"/>
                <w:szCs w:val="24"/>
              </w:rPr>
            </w:pPr>
            <w:r w:rsidRPr="00ED2B31">
              <w:rPr>
                <w:rStyle w:val="4"/>
                <w:rFonts w:eastAsiaTheme="minorEastAsia"/>
                <w:b/>
                <w:sz w:val="24"/>
                <w:szCs w:val="24"/>
              </w:rPr>
              <w:t xml:space="preserve">Наименование </w:t>
            </w:r>
            <w:r>
              <w:rPr>
                <w:b/>
                <w:sz w:val="24"/>
                <w:szCs w:val="24"/>
              </w:rPr>
              <w:t>Учреждения</w:t>
            </w:r>
          </w:p>
          <w:p w:rsidR="002A37A6" w:rsidRDefault="002A37A6" w:rsidP="002A37A6">
            <w:pPr>
              <w:ind w:right="141"/>
              <w:jc w:val="both"/>
              <w:rPr>
                <w:rStyle w:val="4"/>
                <w:rFonts w:eastAsiaTheme="minorEastAsia"/>
                <w:b/>
                <w:sz w:val="24"/>
                <w:szCs w:val="24"/>
              </w:rPr>
            </w:pPr>
          </w:p>
        </w:tc>
        <w:tc>
          <w:tcPr>
            <w:tcW w:w="7364" w:type="dxa"/>
          </w:tcPr>
          <w:p w:rsidR="002A37A6" w:rsidRPr="00ED2B31" w:rsidRDefault="002A37A6" w:rsidP="002A37A6">
            <w:pPr>
              <w:ind w:left="34" w:right="141"/>
              <w:jc w:val="both"/>
              <w:rPr>
                <w:kern w:val="1"/>
                <w:sz w:val="24"/>
                <w:szCs w:val="24"/>
              </w:rPr>
            </w:pPr>
            <w:r w:rsidRPr="00ED2B31">
              <w:rPr>
                <w:sz w:val="24"/>
                <w:szCs w:val="24"/>
              </w:rPr>
              <w:t>-</w:t>
            </w:r>
            <w:r w:rsidRPr="00ED2B31">
              <w:rPr>
                <w:rStyle w:val="11"/>
                <w:rFonts w:eastAsiaTheme="minorEastAsia"/>
                <w:color w:val="auto"/>
                <w:sz w:val="24"/>
                <w:szCs w:val="24"/>
              </w:rPr>
              <w:t xml:space="preserve">Официальное полное </w:t>
            </w:r>
            <w:r w:rsidRPr="00ED2B31">
              <w:rPr>
                <w:sz w:val="24"/>
                <w:szCs w:val="24"/>
              </w:rPr>
              <w:t xml:space="preserve">наименование на русском языке: </w:t>
            </w:r>
            <w:r>
              <w:rPr>
                <w:kern w:val="1"/>
                <w:sz w:val="24"/>
                <w:szCs w:val="24"/>
              </w:rPr>
              <w:t>Муниципальное</w:t>
            </w:r>
            <w:r w:rsidRPr="00ED2B31">
              <w:rPr>
                <w:kern w:val="1"/>
                <w:sz w:val="24"/>
                <w:szCs w:val="24"/>
              </w:rPr>
              <w:t xml:space="preserve"> автономное  дошкольное образовательное учреждение «Центр развития ребенка - детский сад №108» г. Сыктывкара.</w:t>
            </w:r>
          </w:p>
          <w:p w:rsidR="002A37A6" w:rsidRPr="00ED2B31" w:rsidRDefault="002A37A6" w:rsidP="002A37A6">
            <w:pPr>
              <w:ind w:left="34" w:right="141"/>
              <w:jc w:val="both"/>
              <w:rPr>
                <w:sz w:val="24"/>
                <w:szCs w:val="24"/>
              </w:rPr>
            </w:pPr>
            <w:r w:rsidRPr="00ED2B31">
              <w:rPr>
                <w:sz w:val="24"/>
                <w:szCs w:val="24"/>
              </w:rPr>
              <w:t>-</w:t>
            </w:r>
            <w:r w:rsidRPr="00ED2B31">
              <w:rPr>
                <w:rStyle w:val="11"/>
                <w:rFonts w:eastAsiaTheme="minorEastAsia"/>
                <w:color w:val="auto"/>
                <w:sz w:val="24"/>
                <w:szCs w:val="24"/>
              </w:rPr>
              <w:t>Официальное</w:t>
            </w:r>
            <w:r w:rsidRPr="00ED2B31">
              <w:rPr>
                <w:sz w:val="24"/>
                <w:szCs w:val="24"/>
              </w:rPr>
              <w:t xml:space="preserve"> сокращённое наименование н</w:t>
            </w:r>
            <w:r>
              <w:rPr>
                <w:sz w:val="24"/>
                <w:szCs w:val="24"/>
              </w:rPr>
              <w:t>а русском языке: МАДОУ «ЦРР – д/</w:t>
            </w:r>
            <w:r w:rsidRPr="00ED2B31">
              <w:rPr>
                <w:sz w:val="24"/>
                <w:szCs w:val="24"/>
              </w:rPr>
              <w:t>сад № 108».</w:t>
            </w:r>
          </w:p>
          <w:p w:rsidR="002A37A6" w:rsidRPr="002A37A6" w:rsidRDefault="002A37A6" w:rsidP="002A37A6">
            <w:pPr>
              <w:ind w:left="34" w:right="141"/>
              <w:jc w:val="both"/>
              <w:rPr>
                <w:rStyle w:val="4"/>
                <w:color w:val="auto"/>
                <w:sz w:val="24"/>
                <w:szCs w:val="24"/>
              </w:rPr>
            </w:pPr>
            <w:r w:rsidRPr="00ED2B31">
              <w:rPr>
                <w:sz w:val="24"/>
                <w:szCs w:val="24"/>
              </w:rPr>
              <w:t>-</w:t>
            </w:r>
            <w:r w:rsidRPr="00ED2B31">
              <w:rPr>
                <w:rStyle w:val="11"/>
                <w:rFonts w:eastAsiaTheme="minorEastAsia"/>
                <w:color w:val="auto"/>
                <w:sz w:val="24"/>
                <w:szCs w:val="24"/>
              </w:rPr>
              <w:t>Официальное</w:t>
            </w:r>
            <w:r w:rsidRPr="00ED2B31">
              <w:rPr>
                <w:sz w:val="24"/>
                <w:szCs w:val="24"/>
              </w:rPr>
              <w:t xml:space="preserve"> наименование на </w:t>
            </w:r>
            <w:proofErr w:type="spellStart"/>
            <w:r w:rsidRPr="00ED2B31">
              <w:rPr>
                <w:sz w:val="24"/>
                <w:szCs w:val="24"/>
              </w:rPr>
              <w:t>коми</w:t>
            </w:r>
            <w:proofErr w:type="spellEnd"/>
            <w:r w:rsidRPr="00ED2B31">
              <w:rPr>
                <w:sz w:val="24"/>
                <w:szCs w:val="24"/>
              </w:rPr>
              <w:t xml:space="preserve"> языке: «</w:t>
            </w:r>
            <w:proofErr w:type="spellStart"/>
            <w:r w:rsidRPr="00ED2B31">
              <w:rPr>
                <w:sz w:val="24"/>
                <w:szCs w:val="24"/>
              </w:rPr>
              <w:t>Кагаöс</w:t>
            </w:r>
            <w:proofErr w:type="spellEnd"/>
            <w:r w:rsidRPr="00ED2B31">
              <w:rPr>
                <w:sz w:val="24"/>
                <w:szCs w:val="24"/>
              </w:rPr>
              <w:t xml:space="preserve"> </w:t>
            </w:r>
            <w:proofErr w:type="spellStart"/>
            <w:r w:rsidRPr="00ED2B31">
              <w:rPr>
                <w:sz w:val="24"/>
                <w:szCs w:val="24"/>
              </w:rPr>
              <w:t>сöвмö</w:t>
            </w:r>
            <w:proofErr w:type="gramStart"/>
            <w:r w:rsidRPr="00ED2B31">
              <w:rPr>
                <w:sz w:val="24"/>
                <w:szCs w:val="24"/>
              </w:rPr>
              <w:t>дан</w:t>
            </w:r>
            <w:proofErr w:type="spellEnd"/>
            <w:r w:rsidRPr="00ED2B31">
              <w:rPr>
                <w:sz w:val="24"/>
                <w:szCs w:val="24"/>
              </w:rPr>
              <w:t xml:space="preserve">  </w:t>
            </w:r>
            <w:proofErr w:type="spellStart"/>
            <w:r w:rsidRPr="00ED2B31">
              <w:rPr>
                <w:sz w:val="24"/>
                <w:szCs w:val="24"/>
              </w:rPr>
              <w:t>ш</w:t>
            </w:r>
            <w:proofErr w:type="gramEnd"/>
            <w:r w:rsidRPr="00ED2B31">
              <w:rPr>
                <w:sz w:val="24"/>
                <w:szCs w:val="24"/>
              </w:rPr>
              <w:t>öрин</w:t>
            </w:r>
            <w:proofErr w:type="spellEnd"/>
            <w:r w:rsidRPr="00ED2B31">
              <w:rPr>
                <w:sz w:val="24"/>
                <w:szCs w:val="24"/>
              </w:rPr>
              <w:t xml:space="preserve"> - </w:t>
            </w:r>
            <w:proofErr w:type="spellStart"/>
            <w:r w:rsidRPr="00ED2B31">
              <w:rPr>
                <w:sz w:val="24"/>
                <w:szCs w:val="24"/>
              </w:rPr>
              <w:t>челядьöс</w:t>
            </w:r>
            <w:proofErr w:type="spellEnd"/>
            <w:r w:rsidRPr="00ED2B31">
              <w:rPr>
                <w:sz w:val="24"/>
                <w:szCs w:val="24"/>
              </w:rPr>
              <w:t xml:space="preserve"> 108 №-а </w:t>
            </w:r>
            <w:proofErr w:type="spellStart"/>
            <w:r w:rsidRPr="00ED2B31">
              <w:rPr>
                <w:sz w:val="24"/>
                <w:szCs w:val="24"/>
              </w:rPr>
              <w:t>видзан</w:t>
            </w:r>
            <w:r w:rsidRPr="00ED2B31">
              <w:rPr>
                <w:sz w:val="24"/>
                <w:szCs w:val="24"/>
                <w:lang w:val="en-US"/>
              </w:rPr>
              <w:t>i</w:t>
            </w:r>
            <w:proofErr w:type="spellEnd"/>
            <w:r w:rsidRPr="00ED2B31">
              <w:rPr>
                <w:sz w:val="24"/>
                <w:szCs w:val="24"/>
              </w:rPr>
              <w:t xml:space="preserve">н»  </w:t>
            </w:r>
            <w:proofErr w:type="spellStart"/>
            <w:r w:rsidRPr="00ED2B31">
              <w:rPr>
                <w:sz w:val="24"/>
                <w:szCs w:val="24"/>
              </w:rPr>
              <w:t>Школаöдз</w:t>
            </w:r>
            <w:proofErr w:type="spellEnd"/>
            <w:r w:rsidRPr="00ED2B31">
              <w:rPr>
                <w:sz w:val="24"/>
                <w:szCs w:val="24"/>
              </w:rPr>
              <w:t xml:space="preserve"> </w:t>
            </w:r>
            <w:proofErr w:type="spellStart"/>
            <w:r w:rsidRPr="00ED2B31">
              <w:rPr>
                <w:sz w:val="24"/>
                <w:szCs w:val="24"/>
              </w:rPr>
              <w:t>велöдан</w:t>
            </w:r>
            <w:proofErr w:type="spellEnd"/>
            <w:r w:rsidRPr="00ED2B31">
              <w:rPr>
                <w:sz w:val="24"/>
                <w:szCs w:val="24"/>
              </w:rPr>
              <w:t xml:space="preserve">  </w:t>
            </w:r>
            <w:proofErr w:type="spellStart"/>
            <w:r w:rsidRPr="00ED2B31">
              <w:rPr>
                <w:sz w:val="24"/>
                <w:szCs w:val="24"/>
              </w:rPr>
              <w:t>Сыктывкарса</w:t>
            </w:r>
            <w:proofErr w:type="spellEnd"/>
            <w:r w:rsidRPr="00ED2B31">
              <w:rPr>
                <w:sz w:val="24"/>
                <w:szCs w:val="24"/>
              </w:rPr>
              <w:t xml:space="preserve"> </w:t>
            </w:r>
            <w:proofErr w:type="spellStart"/>
            <w:r w:rsidRPr="00ED2B31">
              <w:rPr>
                <w:sz w:val="24"/>
                <w:szCs w:val="24"/>
              </w:rPr>
              <w:t>муниципальнöй</w:t>
            </w:r>
            <w:proofErr w:type="spellEnd"/>
            <w:r w:rsidRPr="00ED2B31">
              <w:rPr>
                <w:sz w:val="24"/>
                <w:szCs w:val="24"/>
              </w:rPr>
              <w:t xml:space="preserve"> </w:t>
            </w:r>
            <w:proofErr w:type="spellStart"/>
            <w:r w:rsidRPr="00ED2B31">
              <w:rPr>
                <w:sz w:val="24"/>
                <w:szCs w:val="24"/>
              </w:rPr>
              <w:t>асшöрлуна</w:t>
            </w:r>
            <w:proofErr w:type="spellEnd"/>
            <w:r w:rsidRPr="00ED2B31">
              <w:rPr>
                <w:sz w:val="24"/>
                <w:szCs w:val="24"/>
              </w:rPr>
              <w:t xml:space="preserve"> учреждение.</w:t>
            </w:r>
          </w:p>
        </w:tc>
      </w:tr>
      <w:tr w:rsidR="002A37A6" w:rsidTr="00C67786">
        <w:tc>
          <w:tcPr>
            <w:tcW w:w="1981" w:type="dxa"/>
          </w:tcPr>
          <w:p w:rsidR="002A37A6" w:rsidRPr="00ED2B31" w:rsidRDefault="002A37A6" w:rsidP="002A37A6">
            <w:pPr>
              <w:ind w:right="141"/>
              <w:jc w:val="both"/>
              <w:rPr>
                <w:rStyle w:val="4"/>
                <w:rFonts w:eastAsiaTheme="minorEastAsia"/>
                <w:b/>
                <w:sz w:val="24"/>
                <w:szCs w:val="24"/>
              </w:rPr>
            </w:pPr>
            <w:r w:rsidRPr="00ED2B31">
              <w:rPr>
                <w:b/>
                <w:kern w:val="1"/>
                <w:sz w:val="24"/>
                <w:szCs w:val="24"/>
              </w:rPr>
              <w:t>Место нахождения</w:t>
            </w:r>
          </w:p>
        </w:tc>
        <w:tc>
          <w:tcPr>
            <w:tcW w:w="7364" w:type="dxa"/>
          </w:tcPr>
          <w:p w:rsidR="002A37A6" w:rsidRPr="00ED2B31" w:rsidRDefault="002A37A6" w:rsidP="002A37A6">
            <w:pPr>
              <w:ind w:right="-1"/>
              <w:jc w:val="both"/>
              <w:rPr>
                <w:kern w:val="1"/>
                <w:sz w:val="24"/>
                <w:szCs w:val="24"/>
              </w:rPr>
            </w:pPr>
            <w:r w:rsidRPr="00ED2B31">
              <w:rPr>
                <w:kern w:val="1"/>
                <w:sz w:val="24"/>
                <w:szCs w:val="24"/>
              </w:rPr>
              <w:t>Юридический адрес: 167004</w:t>
            </w:r>
            <w:r>
              <w:rPr>
                <w:kern w:val="1"/>
                <w:sz w:val="24"/>
                <w:szCs w:val="24"/>
              </w:rPr>
              <w:t>,</w:t>
            </w:r>
            <w:r w:rsidRPr="00ED2B31">
              <w:rPr>
                <w:kern w:val="1"/>
                <w:sz w:val="24"/>
                <w:szCs w:val="24"/>
              </w:rPr>
              <w:t xml:space="preserve"> Республика Коми, г. Сыктывкар, ул. Западная 6. </w:t>
            </w:r>
          </w:p>
          <w:p w:rsidR="002A37A6" w:rsidRDefault="002A37A6" w:rsidP="002A37A6">
            <w:pPr>
              <w:ind w:right="-1"/>
              <w:jc w:val="both"/>
              <w:rPr>
                <w:kern w:val="1"/>
                <w:sz w:val="24"/>
                <w:szCs w:val="24"/>
              </w:rPr>
            </w:pPr>
            <w:r w:rsidRPr="00ED2B31">
              <w:rPr>
                <w:kern w:val="1"/>
                <w:sz w:val="24"/>
                <w:szCs w:val="24"/>
              </w:rPr>
              <w:t>Почтовый адрес: 167004</w:t>
            </w:r>
            <w:r>
              <w:rPr>
                <w:kern w:val="1"/>
                <w:sz w:val="24"/>
                <w:szCs w:val="24"/>
              </w:rPr>
              <w:t>,</w:t>
            </w:r>
            <w:r w:rsidRPr="00ED2B31">
              <w:rPr>
                <w:kern w:val="1"/>
                <w:sz w:val="24"/>
                <w:szCs w:val="24"/>
              </w:rPr>
              <w:t xml:space="preserve"> Республика Коми, г. Сыктывкар, ул. Западная 6.</w:t>
            </w:r>
          </w:p>
          <w:p w:rsidR="002A37A6" w:rsidRPr="002A37A6" w:rsidRDefault="002A37A6" w:rsidP="002A37A6">
            <w:pPr>
              <w:ind w:right="-1"/>
              <w:jc w:val="both"/>
              <w:rPr>
                <w:kern w:val="1"/>
                <w:sz w:val="24"/>
                <w:szCs w:val="24"/>
              </w:rPr>
            </w:pPr>
            <w:r w:rsidRPr="00ED2B31">
              <w:rPr>
                <w:sz w:val="24"/>
                <w:szCs w:val="24"/>
              </w:rPr>
              <w:t>Место осуществления образовательной деятельности:</w:t>
            </w:r>
            <w:r>
              <w:rPr>
                <w:kern w:val="1"/>
                <w:sz w:val="24"/>
                <w:szCs w:val="24"/>
              </w:rPr>
              <w:t xml:space="preserve"> 167004, Республика Коми,  </w:t>
            </w:r>
            <w:r w:rsidRPr="00ED2B31">
              <w:rPr>
                <w:kern w:val="1"/>
                <w:sz w:val="24"/>
                <w:szCs w:val="24"/>
              </w:rPr>
              <w:t>г. Сыктывкар, ул. Западная 6.</w:t>
            </w:r>
          </w:p>
        </w:tc>
      </w:tr>
      <w:tr w:rsidR="002A37A6" w:rsidTr="00C67786">
        <w:tc>
          <w:tcPr>
            <w:tcW w:w="1981" w:type="dxa"/>
          </w:tcPr>
          <w:p w:rsidR="002A37A6" w:rsidRPr="00ED2B31" w:rsidRDefault="00C67786" w:rsidP="002A37A6">
            <w:pPr>
              <w:ind w:right="141"/>
              <w:jc w:val="both"/>
              <w:rPr>
                <w:b/>
                <w:kern w:val="1"/>
                <w:sz w:val="24"/>
                <w:szCs w:val="24"/>
              </w:rPr>
            </w:pPr>
            <w:r>
              <w:rPr>
                <w:b/>
                <w:kern w:val="1"/>
                <w:sz w:val="24"/>
                <w:szCs w:val="24"/>
              </w:rPr>
              <w:t>Телефон</w:t>
            </w:r>
          </w:p>
        </w:tc>
        <w:tc>
          <w:tcPr>
            <w:tcW w:w="7364" w:type="dxa"/>
          </w:tcPr>
          <w:p w:rsidR="00C67786" w:rsidRDefault="00C67786" w:rsidP="00C67786">
            <w:pPr>
              <w:ind w:left="34" w:right="-1"/>
              <w:jc w:val="both"/>
              <w:rPr>
                <w:kern w:val="1"/>
                <w:sz w:val="24"/>
                <w:szCs w:val="24"/>
              </w:rPr>
            </w:pPr>
            <w:r w:rsidRPr="002A37A6">
              <w:rPr>
                <w:kern w:val="1"/>
                <w:sz w:val="24"/>
                <w:szCs w:val="24"/>
              </w:rPr>
              <w:t>8(8212)31-25-13</w:t>
            </w:r>
          </w:p>
          <w:p w:rsidR="002A37A6" w:rsidRPr="00ED2B31" w:rsidRDefault="002A37A6" w:rsidP="00C67786">
            <w:pPr>
              <w:ind w:left="34" w:right="-1"/>
              <w:jc w:val="both"/>
              <w:rPr>
                <w:kern w:val="1"/>
                <w:sz w:val="24"/>
                <w:szCs w:val="24"/>
              </w:rPr>
            </w:pPr>
          </w:p>
        </w:tc>
      </w:tr>
      <w:tr w:rsidR="00C67786" w:rsidTr="00C67786">
        <w:tc>
          <w:tcPr>
            <w:tcW w:w="1981" w:type="dxa"/>
          </w:tcPr>
          <w:p w:rsidR="00C67786" w:rsidRPr="00F3687E" w:rsidRDefault="00F3687E" w:rsidP="002A37A6">
            <w:pPr>
              <w:ind w:right="141"/>
              <w:jc w:val="both"/>
              <w:rPr>
                <w:b/>
                <w:kern w:val="1"/>
                <w:sz w:val="24"/>
                <w:szCs w:val="24"/>
                <w:lang w:val="en-US"/>
              </w:rPr>
            </w:pPr>
            <w:r>
              <w:rPr>
                <w:b/>
                <w:kern w:val="1"/>
                <w:sz w:val="24"/>
                <w:szCs w:val="24"/>
              </w:rPr>
              <w:t>е-</w:t>
            </w:r>
            <w:r>
              <w:rPr>
                <w:b/>
                <w:kern w:val="1"/>
                <w:sz w:val="24"/>
                <w:szCs w:val="24"/>
                <w:lang w:val="en-US"/>
              </w:rPr>
              <w:t>mail</w:t>
            </w:r>
          </w:p>
        </w:tc>
        <w:tc>
          <w:tcPr>
            <w:tcW w:w="7364" w:type="dxa"/>
          </w:tcPr>
          <w:p w:rsidR="00C67786" w:rsidRPr="009522C4" w:rsidRDefault="009522C4" w:rsidP="009522C4">
            <w:pPr>
              <w:tabs>
                <w:tab w:val="left" w:pos="2325"/>
              </w:tabs>
              <w:ind w:right="-1"/>
              <w:jc w:val="both"/>
              <w:rPr>
                <w:kern w:val="1"/>
                <w:sz w:val="24"/>
                <w:szCs w:val="24"/>
                <w:lang w:val="en-US"/>
              </w:rPr>
            </w:pPr>
            <w:r w:rsidRPr="009522C4">
              <w:rPr>
                <w:kern w:val="1"/>
                <w:sz w:val="24"/>
                <w:szCs w:val="24"/>
              </w:rPr>
              <w:t>108</w:t>
            </w:r>
            <w:r w:rsidRPr="009522C4">
              <w:rPr>
                <w:kern w:val="1"/>
                <w:sz w:val="24"/>
                <w:szCs w:val="24"/>
                <w:lang w:val="en-US"/>
              </w:rPr>
              <w:t>doy@mail.ru</w:t>
            </w:r>
          </w:p>
        </w:tc>
      </w:tr>
      <w:tr w:rsidR="00F3687E" w:rsidTr="00C67786">
        <w:tc>
          <w:tcPr>
            <w:tcW w:w="1981" w:type="dxa"/>
          </w:tcPr>
          <w:p w:rsidR="00F3687E" w:rsidRPr="00F3687E" w:rsidRDefault="00F3687E" w:rsidP="002A37A6">
            <w:pPr>
              <w:ind w:right="141"/>
              <w:jc w:val="both"/>
              <w:rPr>
                <w:b/>
                <w:kern w:val="1"/>
                <w:sz w:val="24"/>
                <w:szCs w:val="24"/>
              </w:rPr>
            </w:pPr>
            <w:r w:rsidRPr="00F3687E">
              <w:rPr>
                <w:b/>
                <w:sz w:val="24"/>
                <w:szCs w:val="24"/>
              </w:rPr>
              <w:t>Адрес сайта в Интернете</w:t>
            </w:r>
          </w:p>
        </w:tc>
        <w:tc>
          <w:tcPr>
            <w:tcW w:w="7364" w:type="dxa"/>
          </w:tcPr>
          <w:p w:rsidR="00F3687E" w:rsidRDefault="006127DC" w:rsidP="00C67786">
            <w:pPr>
              <w:ind w:left="34" w:right="-1"/>
              <w:jc w:val="both"/>
              <w:rPr>
                <w:kern w:val="1"/>
                <w:sz w:val="24"/>
                <w:szCs w:val="24"/>
              </w:rPr>
            </w:pPr>
            <w:hyperlink r:id="rId8" w:history="1">
              <w:r w:rsidR="009522C4">
                <w:rPr>
                  <w:rStyle w:val="a7"/>
                  <w:rFonts w:ascii="Arial" w:hAnsi="Arial" w:cs="Arial"/>
                  <w:color w:val="1A0DAB"/>
                  <w:shd w:val="clear" w:color="auto" w:fill="FFFFFF"/>
                </w:rPr>
                <w:t>108doy.ru</w:t>
              </w:r>
            </w:hyperlink>
          </w:p>
        </w:tc>
      </w:tr>
      <w:tr w:rsidR="00C67786" w:rsidTr="00C67786">
        <w:tc>
          <w:tcPr>
            <w:tcW w:w="1981" w:type="dxa"/>
          </w:tcPr>
          <w:p w:rsidR="00C67786" w:rsidRPr="00C67786" w:rsidRDefault="00C67786" w:rsidP="002A37A6">
            <w:pPr>
              <w:ind w:right="141"/>
              <w:jc w:val="both"/>
              <w:rPr>
                <w:b/>
                <w:kern w:val="1"/>
                <w:sz w:val="24"/>
                <w:szCs w:val="24"/>
              </w:rPr>
            </w:pPr>
            <w:r w:rsidRPr="00C67786">
              <w:rPr>
                <w:b/>
                <w:sz w:val="24"/>
                <w:szCs w:val="24"/>
              </w:rPr>
              <w:t>Режим работы</w:t>
            </w:r>
          </w:p>
        </w:tc>
        <w:tc>
          <w:tcPr>
            <w:tcW w:w="7364" w:type="dxa"/>
          </w:tcPr>
          <w:p w:rsidR="00C67786" w:rsidRPr="00ED2B31" w:rsidRDefault="00C67786" w:rsidP="00C67786">
            <w:pPr>
              <w:ind w:right="-1"/>
              <w:jc w:val="both"/>
              <w:rPr>
                <w:sz w:val="24"/>
                <w:szCs w:val="24"/>
              </w:rPr>
            </w:pPr>
            <w:r w:rsidRPr="00ED2B31">
              <w:rPr>
                <w:sz w:val="24"/>
                <w:szCs w:val="24"/>
              </w:rPr>
              <w:t xml:space="preserve"> </w:t>
            </w:r>
            <w:r w:rsidRPr="00C67786">
              <w:rPr>
                <w:sz w:val="24"/>
                <w:szCs w:val="24"/>
              </w:rPr>
              <w:t>Режим работы</w:t>
            </w:r>
            <w:r w:rsidRPr="00ED2B31">
              <w:rPr>
                <w:sz w:val="24"/>
                <w:szCs w:val="24"/>
              </w:rPr>
              <w:t xml:space="preserve"> устанавливается ежед</w:t>
            </w:r>
            <w:r>
              <w:rPr>
                <w:sz w:val="24"/>
                <w:szCs w:val="24"/>
              </w:rPr>
              <w:t xml:space="preserve">невно с понедельника по пятницу </w:t>
            </w:r>
            <w:r w:rsidRPr="00ED2B31">
              <w:rPr>
                <w:sz w:val="24"/>
                <w:szCs w:val="24"/>
              </w:rPr>
              <w:t xml:space="preserve">с 07.00 часов до 19.00 часов в режиме полного дня (12-часового пребывания). </w:t>
            </w:r>
          </w:p>
          <w:p w:rsidR="00C67786" w:rsidRPr="00ED2B31" w:rsidRDefault="00C67786" w:rsidP="00C67786">
            <w:pPr>
              <w:ind w:right="-1"/>
              <w:jc w:val="both"/>
              <w:rPr>
                <w:sz w:val="24"/>
                <w:szCs w:val="24"/>
              </w:rPr>
            </w:pPr>
            <w:r>
              <w:rPr>
                <w:sz w:val="24"/>
                <w:szCs w:val="24"/>
              </w:rPr>
              <w:t xml:space="preserve">         </w:t>
            </w:r>
            <w:r w:rsidRPr="00ED2B31">
              <w:rPr>
                <w:sz w:val="24"/>
                <w:szCs w:val="24"/>
              </w:rPr>
              <w:t xml:space="preserve">Выходные дни – суббота, воскресенье, а также </w:t>
            </w:r>
            <w:r>
              <w:rPr>
                <w:sz w:val="24"/>
                <w:szCs w:val="24"/>
              </w:rPr>
              <w:t xml:space="preserve">установленные в государственном </w:t>
            </w:r>
            <w:r w:rsidRPr="00ED2B31">
              <w:rPr>
                <w:sz w:val="24"/>
                <w:szCs w:val="24"/>
              </w:rPr>
              <w:t>порядке нерабочие праздничные и выходные дн</w:t>
            </w:r>
            <w:r>
              <w:rPr>
                <w:sz w:val="24"/>
                <w:szCs w:val="24"/>
              </w:rPr>
              <w:t xml:space="preserve">и. В предпраздничные дни работа </w:t>
            </w:r>
            <w:r w:rsidRPr="00ED2B31">
              <w:rPr>
                <w:sz w:val="24"/>
                <w:szCs w:val="24"/>
              </w:rPr>
              <w:t xml:space="preserve">Учреждения сокращается на 1 час. </w:t>
            </w:r>
          </w:p>
          <w:p w:rsidR="00C67786" w:rsidRPr="00ED2B31" w:rsidRDefault="00C67786" w:rsidP="00C67786">
            <w:pPr>
              <w:ind w:right="-1"/>
              <w:jc w:val="both"/>
              <w:rPr>
                <w:sz w:val="24"/>
                <w:szCs w:val="24"/>
              </w:rPr>
            </w:pPr>
            <w:r>
              <w:rPr>
                <w:sz w:val="24"/>
                <w:szCs w:val="24"/>
              </w:rPr>
              <w:t xml:space="preserve">       </w:t>
            </w:r>
            <w:r w:rsidRPr="00ED2B31">
              <w:rPr>
                <w:sz w:val="24"/>
                <w:szCs w:val="24"/>
              </w:rPr>
              <w:t>Учреждение может закрываться, менять режим работы для проведения санит</w:t>
            </w:r>
            <w:r>
              <w:rPr>
                <w:sz w:val="24"/>
                <w:szCs w:val="24"/>
              </w:rPr>
              <w:t xml:space="preserve">арных </w:t>
            </w:r>
            <w:r w:rsidRPr="00ED2B31">
              <w:rPr>
                <w:sz w:val="24"/>
                <w:szCs w:val="24"/>
              </w:rPr>
              <w:t xml:space="preserve">мероприятий и ремонтных работ в помещениях и на территории Учреждения. </w:t>
            </w:r>
          </w:p>
          <w:p w:rsidR="00C67786" w:rsidRPr="00C67786" w:rsidRDefault="00C67786" w:rsidP="00C67786">
            <w:pPr>
              <w:ind w:right="-1"/>
              <w:jc w:val="both"/>
              <w:rPr>
                <w:sz w:val="24"/>
                <w:szCs w:val="24"/>
              </w:rPr>
            </w:pPr>
            <w:r>
              <w:rPr>
                <w:sz w:val="24"/>
                <w:szCs w:val="24"/>
              </w:rPr>
              <w:t xml:space="preserve">         </w:t>
            </w:r>
            <w:r w:rsidRPr="00ED2B31">
              <w:rPr>
                <w:sz w:val="24"/>
                <w:szCs w:val="24"/>
              </w:rPr>
              <w:t>В летний период может быть установлен иной реж</w:t>
            </w:r>
            <w:r>
              <w:rPr>
                <w:sz w:val="24"/>
                <w:szCs w:val="24"/>
              </w:rPr>
              <w:t xml:space="preserve">им работы (сокращенный 8 - 10,5 </w:t>
            </w:r>
            <w:r w:rsidRPr="00ED2B31">
              <w:rPr>
                <w:sz w:val="24"/>
                <w:szCs w:val="24"/>
              </w:rPr>
              <w:t xml:space="preserve">часового пребывания). </w:t>
            </w:r>
          </w:p>
        </w:tc>
      </w:tr>
      <w:tr w:rsidR="00C67786" w:rsidTr="00C67786">
        <w:tc>
          <w:tcPr>
            <w:tcW w:w="1981" w:type="dxa"/>
          </w:tcPr>
          <w:p w:rsidR="00C67786" w:rsidRDefault="00C67786" w:rsidP="002A37A6">
            <w:pPr>
              <w:ind w:right="141"/>
              <w:jc w:val="both"/>
              <w:rPr>
                <w:b/>
                <w:kern w:val="1"/>
                <w:sz w:val="24"/>
                <w:szCs w:val="24"/>
              </w:rPr>
            </w:pPr>
            <w:r>
              <w:rPr>
                <w:b/>
                <w:kern w:val="1"/>
                <w:sz w:val="24"/>
                <w:szCs w:val="24"/>
              </w:rPr>
              <w:t>Руководитель</w:t>
            </w:r>
          </w:p>
        </w:tc>
        <w:tc>
          <w:tcPr>
            <w:tcW w:w="7364" w:type="dxa"/>
          </w:tcPr>
          <w:p w:rsidR="00C67786" w:rsidRDefault="00C67786" w:rsidP="00C67786">
            <w:pPr>
              <w:ind w:left="34" w:right="-1"/>
              <w:jc w:val="both"/>
              <w:rPr>
                <w:kern w:val="1"/>
                <w:sz w:val="24"/>
                <w:szCs w:val="24"/>
              </w:rPr>
            </w:pPr>
            <w:r>
              <w:rPr>
                <w:kern w:val="1"/>
                <w:sz w:val="24"/>
                <w:szCs w:val="24"/>
              </w:rPr>
              <w:t>Борисова Ирина Викторовна</w:t>
            </w:r>
          </w:p>
          <w:p w:rsidR="00C67786" w:rsidRDefault="00C67786" w:rsidP="00C67786">
            <w:pPr>
              <w:ind w:left="34" w:right="-1"/>
              <w:jc w:val="both"/>
              <w:rPr>
                <w:kern w:val="1"/>
                <w:sz w:val="24"/>
                <w:szCs w:val="24"/>
              </w:rPr>
            </w:pPr>
          </w:p>
        </w:tc>
      </w:tr>
      <w:tr w:rsidR="00C67786" w:rsidTr="00C67786">
        <w:tc>
          <w:tcPr>
            <w:tcW w:w="1981" w:type="dxa"/>
          </w:tcPr>
          <w:p w:rsidR="00C67786" w:rsidRDefault="00C67786" w:rsidP="002A37A6">
            <w:pPr>
              <w:ind w:right="141"/>
              <w:jc w:val="both"/>
              <w:rPr>
                <w:b/>
                <w:kern w:val="1"/>
                <w:sz w:val="24"/>
                <w:szCs w:val="24"/>
              </w:rPr>
            </w:pPr>
            <w:r w:rsidRPr="002A37A6">
              <w:rPr>
                <w:b/>
                <w:sz w:val="24"/>
                <w:szCs w:val="24"/>
              </w:rPr>
              <w:t>Сведения об учредителе</w:t>
            </w:r>
          </w:p>
        </w:tc>
        <w:tc>
          <w:tcPr>
            <w:tcW w:w="7364" w:type="dxa"/>
          </w:tcPr>
          <w:p w:rsidR="00C67786" w:rsidRDefault="00C67786" w:rsidP="00C67786">
            <w:pPr>
              <w:ind w:left="34" w:right="-1"/>
              <w:jc w:val="both"/>
              <w:rPr>
                <w:kern w:val="1"/>
                <w:sz w:val="24"/>
                <w:szCs w:val="24"/>
              </w:rPr>
            </w:pPr>
            <w:r>
              <w:rPr>
                <w:sz w:val="24"/>
                <w:szCs w:val="24"/>
              </w:rPr>
              <w:t>у</w:t>
            </w:r>
            <w:r w:rsidRPr="00ED2B31">
              <w:rPr>
                <w:sz w:val="24"/>
                <w:szCs w:val="24"/>
              </w:rPr>
              <w:t>чредителем и собственником имущества Уч</w:t>
            </w:r>
            <w:r>
              <w:rPr>
                <w:sz w:val="24"/>
                <w:szCs w:val="24"/>
              </w:rPr>
              <w:t xml:space="preserve">реждения является муниципальное </w:t>
            </w:r>
            <w:r w:rsidRPr="00ED2B31">
              <w:rPr>
                <w:sz w:val="24"/>
                <w:szCs w:val="24"/>
              </w:rPr>
              <w:t>образование городского округа «Сыктывкар»</w:t>
            </w:r>
            <w:r>
              <w:rPr>
                <w:sz w:val="24"/>
                <w:szCs w:val="24"/>
              </w:rPr>
              <w:t>.</w:t>
            </w:r>
            <w:r w:rsidRPr="00ED2B31">
              <w:rPr>
                <w:sz w:val="24"/>
                <w:szCs w:val="24"/>
              </w:rPr>
              <w:t xml:space="preserve"> Функции и полномочия учредителя осуществляет Упр</w:t>
            </w:r>
            <w:r>
              <w:rPr>
                <w:sz w:val="24"/>
                <w:szCs w:val="24"/>
              </w:rPr>
              <w:t xml:space="preserve">авление дошкольного образования </w:t>
            </w:r>
            <w:r w:rsidRPr="00ED2B31">
              <w:rPr>
                <w:sz w:val="24"/>
                <w:szCs w:val="24"/>
              </w:rPr>
              <w:t>администрации МО ГО «Сыктывкар</w:t>
            </w:r>
            <w:r>
              <w:rPr>
                <w:sz w:val="24"/>
                <w:szCs w:val="24"/>
              </w:rPr>
              <w:t>»</w:t>
            </w:r>
            <w:r w:rsidRPr="00ED2B31">
              <w:rPr>
                <w:sz w:val="24"/>
                <w:szCs w:val="24"/>
              </w:rPr>
              <w:t>.</w:t>
            </w:r>
          </w:p>
        </w:tc>
      </w:tr>
      <w:tr w:rsidR="00C67786" w:rsidTr="00C67786">
        <w:tc>
          <w:tcPr>
            <w:tcW w:w="1981" w:type="dxa"/>
          </w:tcPr>
          <w:p w:rsidR="00C67786" w:rsidRPr="002A37A6" w:rsidRDefault="00C67786" w:rsidP="002A37A6">
            <w:pPr>
              <w:ind w:right="141"/>
              <w:jc w:val="both"/>
              <w:rPr>
                <w:b/>
                <w:sz w:val="24"/>
                <w:szCs w:val="24"/>
              </w:rPr>
            </w:pPr>
            <w:r w:rsidRPr="002A37A6">
              <w:rPr>
                <w:b/>
                <w:sz w:val="24"/>
                <w:szCs w:val="24"/>
              </w:rPr>
              <w:t>Реквизиты лицензии</w:t>
            </w:r>
          </w:p>
        </w:tc>
        <w:tc>
          <w:tcPr>
            <w:tcW w:w="7364" w:type="dxa"/>
          </w:tcPr>
          <w:p w:rsidR="00C67786" w:rsidRPr="002A37A6" w:rsidRDefault="00C67786" w:rsidP="00C67786">
            <w:pPr>
              <w:ind w:left="34" w:right="-1"/>
              <w:jc w:val="both"/>
              <w:rPr>
                <w:b/>
                <w:sz w:val="24"/>
                <w:szCs w:val="24"/>
              </w:rPr>
            </w:pPr>
            <w:r w:rsidRPr="00C67786">
              <w:rPr>
                <w:sz w:val="26"/>
                <w:szCs w:val="26"/>
              </w:rPr>
              <w:t>лицензия  на осуществление образовательной деятельности</w:t>
            </w:r>
            <w:r w:rsidRPr="00EA0F2D">
              <w:rPr>
                <w:sz w:val="26"/>
                <w:szCs w:val="26"/>
              </w:rPr>
              <w:t xml:space="preserve"> выдана Министерством образования Республики Коми:  </w:t>
            </w:r>
            <w:r w:rsidRPr="002A37A6">
              <w:rPr>
                <w:sz w:val="26"/>
                <w:szCs w:val="26"/>
              </w:rPr>
              <w:t xml:space="preserve">№ 616 – Д  от 10 декабря 2014  года (Серия 11ЛО1 № 0000936), </w:t>
            </w:r>
            <w:r w:rsidRPr="00EA0F2D">
              <w:rPr>
                <w:sz w:val="26"/>
                <w:szCs w:val="26"/>
              </w:rPr>
              <w:t>срок действия -  бессрочно.</w:t>
            </w:r>
          </w:p>
          <w:p w:rsidR="00C67786" w:rsidRDefault="00C67786" w:rsidP="00C67786">
            <w:pPr>
              <w:ind w:left="34" w:right="-1"/>
              <w:jc w:val="both"/>
              <w:rPr>
                <w:sz w:val="24"/>
                <w:szCs w:val="24"/>
              </w:rPr>
            </w:pPr>
          </w:p>
        </w:tc>
      </w:tr>
    </w:tbl>
    <w:p w:rsidR="002A37A6" w:rsidRDefault="002A37A6" w:rsidP="002A37A6">
      <w:pPr>
        <w:ind w:left="-426" w:right="141"/>
        <w:jc w:val="both"/>
        <w:rPr>
          <w:rStyle w:val="4"/>
          <w:rFonts w:eastAsiaTheme="minorEastAsia"/>
          <w:b/>
          <w:sz w:val="24"/>
          <w:szCs w:val="24"/>
        </w:rPr>
      </w:pPr>
    </w:p>
    <w:p w:rsidR="00F21F33" w:rsidRPr="00F3687E" w:rsidRDefault="00F21F33" w:rsidP="002A37A6">
      <w:pPr>
        <w:spacing w:line="276" w:lineRule="auto"/>
        <w:ind w:right="-381"/>
        <w:jc w:val="center"/>
        <w:rPr>
          <w:b/>
          <w:sz w:val="26"/>
          <w:szCs w:val="26"/>
        </w:rPr>
      </w:pPr>
    </w:p>
    <w:p w:rsidR="00F21F33" w:rsidRPr="00F3687E" w:rsidRDefault="00F21F33" w:rsidP="002A37A6">
      <w:pPr>
        <w:spacing w:line="276" w:lineRule="auto"/>
        <w:ind w:right="-381"/>
        <w:jc w:val="center"/>
        <w:rPr>
          <w:b/>
          <w:sz w:val="26"/>
          <w:szCs w:val="26"/>
        </w:rPr>
      </w:pPr>
    </w:p>
    <w:p w:rsidR="00F21F33" w:rsidRPr="00F3687E" w:rsidRDefault="00F21F33" w:rsidP="002A37A6">
      <w:pPr>
        <w:spacing w:line="276" w:lineRule="auto"/>
        <w:ind w:right="-381"/>
        <w:jc w:val="center"/>
        <w:rPr>
          <w:b/>
          <w:sz w:val="26"/>
          <w:szCs w:val="26"/>
        </w:rPr>
      </w:pPr>
    </w:p>
    <w:p w:rsidR="00F21F33" w:rsidRPr="00F3687E" w:rsidRDefault="00F21F33" w:rsidP="002A37A6">
      <w:pPr>
        <w:spacing w:line="276" w:lineRule="auto"/>
        <w:ind w:right="-381"/>
        <w:jc w:val="center"/>
        <w:rPr>
          <w:b/>
          <w:sz w:val="26"/>
          <w:szCs w:val="26"/>
        </w:rPr>
      </w:pPr>
    </w:p>
    <w:p w:rsidR="00F21F33" w:rsidRPr="00F3687E" w:rsidRDefault="00F21F33" w:rsidP="002A37A6">
      <w:pPr>
        <w:spacing w:line="276" w:lineRule="auto"/>
        <w:ind w:right="-381"/>
        <w:jc w:val="center"/>
        <w:rPr>
          <w:b/>
          <w:sz w:val="26"/>
          <w:szCs w:val="26"/>
        </w:rPr>
      </w:pPr>
    </w:p>
    <w:p w:rsidR="00F21F33" w:rsidRPr="00F3687E" w:rsidRDefault="00F21F33" w:rsidP="00A65380">
      <w:pPr>
        <w:spacing w:line="276" w:lineRule="auto"/>
        <w:ind w:right="-381"/>
        <w:rPr>
          <w:b/>
          <w:sz w:val="26"/>
          <w:szCs w:val="26"/>
        </w:rPr>
      </w:pPr>
    </w:p>
    <w:p w:rsidR="002A37A6" w:rsidRDefault="00F21F33" w:rsidP="002A37A6">
      <w:pPr>
        <w:spacing w:line="276" w:lineRule="auto"/>
        <w:ind w:right="-381"/>
        <w:jc w:val="center"/>
        <w:rPr>
          <w:b/>
          <w:sz w:val="26"/>
          <w:szCs w:val="26"/>
          <w:lang w:bidi="he-IL"/>
        </w:rPr>
      </w:pPr>
      <w:r w:rsidRPr="00F21F33">
        <w:rPr>
          <w:b/>
          <w:sz w:val="26"/>
          <w:szCs w:val="26"/>
          <w:lang w:val="en-US"/>
        </w:rPr>
        <w:lastRenderedPageBreak/>
        <w:t>II</w:t>
      </w:r>
      <w:r w:rsidRPr="00F21F33">
        <w:rPr>
          <w:b/>
          <w:sz w:val="26"/>
          <w:szCs w:val="26"/>
        </w:rPr>
        <w:t>.</w:t>
      </w:r>
      <w:r>
        <w:rPr>
          <w:sz w:val="28"/>
          <w:szCs w:val="28"/>
        </w:rPr>
        <w:t xml:space="preserve"> </w:t>
      </w:r>
      <w:proofErr w:type="gramStart"/>
      <w:r>
        <w:rPr>
          <w:b/>
          <w:sz w:val="26"/>
          <w:szCs w:val="26"/>
          <w:lang w:bidi="he-IL"/>
        </w:rPr>
        <w:t>Система</w:t>
      </w:r>
      <w:r w:rsidRPr="00EA0F2D">
        <w:rPr>
          <w:b/>
          <w:sz w:val="26"/>
          <w:szCs w:val="26"/>
          <w:lang w:bidi="he-IL"/>
        </w:rPr>
        <w:t xml:space="preserve">  управления</w:t>
      </w:r>
      <w:proofErr w:type="gramEnd"/>
      <w:r w:rsidRPr="00EA0F2D">
        <w:rPr>
          <w:b/>
          <w:sz w:val="26"/>
          <w:szCs w:val="26"/>
          <w:lang w:bidi="he-IL"/>
        </w:rPr>
        <w:t xml:space="preserve">   </w:t>
      </w:r>
      <w:r>
        <w:rPr>
          <w:b/>
          <w:sz w:val="26"/>
          <w:szCs w:val="26"/>
          <w:lang w:bidi="he-IL"/>
        </w:rPr>
        <w:t>организацией</w:t>
      </w:r>
    </w:p>
    <w:p w:rsidR="00F21F33" w:rsidRDefault="00F21F33" w:rsidP="00F21F33">
      <w:pPr>
        <w:ind w:left="-567" w:right="-1"/>
        <w:jc w:val="both"/>
        <w:rPr>
          <w:sz w:val="26"/>
          <w:szCs w:val="26"/>
        </w:rPr>
      </w:pPr>
      <w:r>
        <w:rPr>
          <w:sz w:val="26"/>
          <w:szCs w:val="26"/>
        </w:rPr>
        <w:t xml:space="preserve">       </w:t>
      </w:r>
      <w:r w:rsidRPr="00F21F33">
        <w:rPr>
          <w:sz w:val="26"/>
          <w:szCs w:val="26"/>
        </w:rPr>
        <w:t>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 273-ФЗ «Об образовании в Российской Федерации», Федеральным законом от 12.01.1996 № 7-ФЗ «О некоммерческих организациях» и настоящим Уставом.</w:t>
      </w:r>
    </w:p>
    <w:tbl>
      <w:tblPr>
        <w:tblStyle w:val="a3"/>
        <w:tblW w:w="9918" w:type="dxa"/>
        <w:tblInd w:w="-567" w:type="dxa"/>
        <w:tblLook w:val="04A0" w:firstRow="1" w:lastRow="0" w:firstColumn="1" w:lastColumn="0" w:noHBand="0" w:noVBand="1"/>
      </w:tblPr>
      <w:tblGrid>
        <w:gridCol w:w="2547"/>
        <w:gridCol w:w="7371"/>
      </w:tblGrid>
      <w:tr w:rsidR="00F21F33" w:rsidTr="00B940CF">
        <w:tc>
          <w:tcPr>
            <w:tcW w:w="2547" w:type="dxa"/>
          </w:tcPr>
          <w:p w:rsidR="00F21F33" w:rsidRPr="00F21F33" w:rsidRDefault="00F21F33" w:rsidP="00F21F33">
            <w:pPr>
              <w:ind w:right="-1"/>
              <w:jc w:val="center"/>
              <w:rPr>
                <w:b/>
                <w:sz w:val="24"/>
                <w:szCs w:val="24"/>
              </w:rPr>
            </w:pPr>
            <w:r w:rsidRPr="00F21F33">
              <w:rPr>
                <w:b/>
                <w:sz w:val="24"/>
                <w:szCs w:val="24"/>
              </w:rPr>
              <w:t>Наименование органа</w:t>
            </w:r>
          </w:p>
        </w:tc>
        <w:tc>
          <w:tcPr>
            <w:tcW w:w="7371" w:type="dxa"/>
          </w:tcPr>
          <w:p w:rsidR="00F21F33" w:rsidRPr="00F21F33" w:rsidRDefault="00F21F33" w:rsidP="00F21F33">
            <w:pPr>
              <w:ind w:right="-1"/>
              <w:jc w:val="center"/>
              <w:rPr>
                <w:b/>
                <w:sz w:val="24"/>
                <w:szCs w:val="24"/>
              </w:rPr>
            </w:pPr>
            <w:r w:rsidRPr="00F21F33">
              <w:rPr>
                <w:b/>
                <w:sz w:val="24"/>
                <w:szCs w:val="24"/>
              </w:rPr>
              <w:t>Функции</w:t>
            </w:r>
          </w:p>
        </w:tc>
      </w:tr>
      <w:tr w:rsidR="00F21F33" w:rsidTr="00B940CF">
        <w:tc>
          <w:tcPr>
            <w:tcW w:w="2547" w:type="dxa"/>
          </w:tcPr>
          <w:p w:rsidR="00F21F33" w:rsidRDefault="00F21F33" w:rsidP="00F21F33">
            <w:pPr>
              <w:ind w:right="-1"/>
              <w:jc w:val="both"/>
              <w:rPr>
                <w:sz w:val="26"/>
                <w:szCs w:val="26"/>
              </w:rPr>
            </w:pPr>
            <w:r>
              <w:rPr>
                <w:sz w:val="26"/>
                <w:szCs w:val="26"/>
              </w:rPr>
              <w:t>Директор</w:t>
            </w:r>
          </w:p>
        </w:tc>
        <w:tc>
          <w:tcPr>
            <w:tcW w:w="7371" w:type="dxa"/>
          </w:tcPr>
          <w:p w:rsidR="00F21F33" w:rsidRPr="00F21F33" w:rsidRDefault="00F21F33" w:rsidP="00F21F33">
            <w:pPr>
              <w:ind w:right="-1"/>
              <w:jc w:val="both"/>
              <w:rPr>
                <w:i/>
                <w:sz w:val="26"/>
                <w:szCs w:val="26"/>
              </w:rPr>
            </w:pPr>
            <w:r w:rsidRPr="00F21F33">
              <w:rPr>
                <w:i/>
                <w:sz w:val="24"/>
                <w:szCs w:val="24"/>
              </w:rPr>
              <w:t>Единоличный исполнительный орган Учреждения, осуществляет текущее руководство деятельностью Учреждения.</w:t>
            </w:r>
            <w:r w:rsidRPr="00ED2B31">
              <w:rPr>
                <w:sz w:val="24"/>
                <w:szCs w:val="24"/>
              </w:rPr>
              <w:t xml:space="preserve"> </w:t>
            </w:r>
            <w:r>
              <w:rPr>
                <w:sz w:val="24"/>
                <w:szCs w:val="24"/>
              </w:rPr>
              <w:t>О</w:t>
            </w:r>
            <w:r w:rsidRPr="00ED2B31">
              <w:rPr>
                <w:sz w:val="24"/>
                <w:szCs w:val="24"/>
              </w:rPr>
              <w:t xml:space="preserve">беспечивает организацию образовательной, административно-хозяйственной  </w:t>
            </w:r>
            <w:r w:rsidRPr="00F21F33">
              <w:rPr>
                <w:i/>
                <w:sz w:val="24"/>
                <w:szCs w:val="24"/>
              </w:rPr>
              <w:t>(организационно-хозяйственной), финансовой и иной деятельности Учреждения, создание в Учреждении необходимых, в том числе безопасных, условий для реализации образовательных программ, присмотра и ухода за воспитанниками, охраны и укрепления их здоровья, организации питания воспитанников Учреждения</w:t>
            </w:r>
            <w:r>
              <w:rPr>
                <w:i/>
                <w:sz w:val="24"/>
                <w:szCs w:val="24"/>
              </w:rPr>
              <w:t>,</w:t>
            </w:r>
            <w:r w:rsidRPr="00ED2B31">
              <w:rPr>
                <w:sz w:val="24"/>
                <w:szCs w:val="24"/>
              </w:rPr>
              <w:t xml:space="preserve"> </w:t>
            </w:r>
            <w:r w:rsidRPr="00F21F33">
              <w:rPr>
                <w:i/>
                <w:sz w:val="24"/>
                <w:szCs w:val="24"/>
              </w:rPr>
              <w:t>иные обязанности в соответствии с действующим законодательством.</w:t>
            </w:r>
          </w:p>
        </w:tc>
      </w:tr>
      <w:tr w:rsidR="00F21F33" w:rsidTr="00B940CF">
        <w:tc>
          <w:tcPr>
            <w:tcW w:w="2547" w:type="dxa"/>
          </w:tcPr>
          <w:p w:rsidR="00F21F33" w:rsidRDefault="00F21F33" w:rsidP="00F21F33">
            <w:pPr>
              <w:spacing w:line="276" w:lineRule="auto"/>
              <w:ind w:right="-1"/>
              <w:jc w:val="both"/>
              <w:rPr>
                <w:sz w:val="26"/>
                <w:szCs w:val="26"/>
              </w:rPr>
            </w:pPr>
            <w:r w:rsidRPr="00ED2B31">
              <w:rPr>
                <w:sz w:val="24"/>
                <w:szCs w:val="24"/>
              </w:rPr>
              <w:t>Наблюдательный совет</w:t>
            </w:r>
          </w:p>
        </w:tc>
        <w:tc>
          <w:tcPr>
            <w:tcW w:w="7371" w:type="dxa"/>
          </w:tcPr>
          <w:p w:rsidR="008C7EB8" w:rsidRPr="00B940CF" w:rsidRDefault="00F21F33" w:rsidP="008C7EB8">
            <w:pPr>
              <w:ind w:right="-1"/>
              <w:jc w:val="both"/>
              <w:rPr>
                <w:i/>
                <w:sz w:val="24"/>
                <w:szCs w:val="24"/>
              </w:rPr>
            </w:pPr>
            <w:r w:rsidRPr="00B940CF">
              <w:rPr>
                <w:i/>
                <w:spacing w:val="-9"/>
                <w:sz w:val="24"/>
                <w:szCs w:val="24"/>
              </w:rPr>
              <w:t xml:space="preserve">Реализует принцип государственно-общественного характера управления  </w:t>
            </w:r>
            <w:r w:rsidRPr="00B940CF">
              <w:rPr>
                <w:i/>
                <w:sz w:val="24"/>
                <w:szCs w:val="24"/>
              </w:rPr>
              <w:t>Учреждением.</w:t>
            </w:r>
          </w:p>
          <w:p w:rsidR="00F21F33" w:rsidRPr="00B940CF" w:rsidRDefault="008C7EB8" w:rsidP="008C7EB8">
            <w:pPr>
              <w:ind w:right="-1"/>
              <w:jc w:val="both"/>
              <w:rPr>
                <w:i/>
                <w:sz w:val="24"/>
                <w:szCs w:val="24"/>
              </w:rPr>
            </w:pPr>
            <w:r w:rsidRPr="00B940CF">
              <w:rPr>
                <w:b/>
                <w:i/>
                <w:spacing w:val="-9"/>
                <w:sz w:val="24"/>
                <w:szCs w:val="24"/>
              </w:rPr>
              <w:t xml:space="preserve"> Рассматривает и дает рекомендации:</w:t>
            </w:r>
            <w:r w:rsidRPr="00B940CF">
              <w:rPr>
                <w:i/>
                <w:sz w:val="24"/>
                <w:szCs w:val="24"/>
              </w:rPr>
              <w:t xml:space="preserve"> Учредителя или директора Учреждения  о внесении изменений в Устав  Учреждения, об изъятии имущества, закреплённого за Учреждением  на праве оперативного управления, иное;</w:t>
            </w:r>
          </w:p>
          <w:p w:rsidR="008C7EB8" w:rsidRPr="00B940CF" w:rsidRDefault="008C7EB8" w:rsidP="008C7EB8">
            <w:pPr>
              <w:ind w:right="-1"/>
              <w:jc w:val="both"/>
              <w:rPr>
                <w:i/>
                <w:sz w:val="24"/>
                <w:szCs w:val="24"/>
              </w:rPr>
            </w:pPr>
            <w:r w:rsidRPr="00B940CF">
              <w:rPr>
                <w:b/>
                <w:i/>
                <w:sz w:val="24"/>
                <w:szCs w:val="24"/>
              </w:rPr>
              <w:t>Дает заключения по следующим направлениям:</w:t>
            </w:r>
            <w:r w:rsidRPr="00B940CF">
              <w:rPr>
                <w:i/>
                <w:sz w:val="24"/>
                <w:szCs w:val="24"/>
              </w:rPr>
              <w:t xml:space="preserve"> рассмотрение проекта плана  ФХД Учреждения, предложения директора Учреждения о выборе кредитных организаций, в которых Учреждение может открыть банковские счета;</w:t>
            </w:r>
          </w:p>
          <w:p w:rsidR="008C7EB8" w:rsidRPr="00B940CF" w:rsidRDefault="008C7EB8" w:rsidP="008C7EB8">
            <w:pPr>
              <w:pStyle w:val="ConsPlusNormal"/>
              <w:ind w:left="-108" w:right="141" w:firstLine="0"/>
              <w:jc w:val="both"/>
              <w:rPr>
                <w:rFonts w:ascii="Times New Roman" w:hAnsi="Times New Roman" w:cs="Times New Roman"/>
                <w:i/>
                <w:sz w:val="24"/>
                <w:szCs w:val="24"/>
              </w:rPr>
            </w:pPr>
            <w:r w:rsidRPr="00B940CF">
              <w:rPr>
                <w:rFonts w:ascii="Times New Roman" w:hAnsi="Times New Roman" w:cs="Times New Roman"/>
                <w:b/>
                <w:i/>
                <w:sz w:val="24"/>
                <w:szCs w:val="24"/>
              </w:rPr>
              <w:t xml:space="preserve">Принимает решения по следующим направлениям: </w:t>
            </w:r>
            <w:r w:rsidRPr="00B940CF">
              <w:rPr>
                <w:rFonts w:ascii="Times New Roman" w:hAnsi="Times New Roman" w:cs="Times New Roman"/>
                <w:i/>
                <w:sz w:val="24"/>
                <w:szCs w:val="24"/>
              </w:rPr>
              <w:t>предложения директора о совершении крупных сделок, о совершении сделок, в совершении которых имеется заинтересованность;</w:t>
            </w:r>
          </w:p>
          <w:p w:rsidR="008C7EB8" w:rsidRPr="008C7EB8" w:rsidRDefault="008C7EB8" w:rsidP="008C7EB8">
            <w:pPr>
              <w:pStyle w:val="ConsPlusNormal"/>
              <w:ind w:left="-108" w:right="141" w:firstLine="0"/>
              <w:jc w:val="both"/>
              <w:rPr>
                <w:rFonts w:ascii="Times New Roman" w:hAnsi="Times New Roman" w:cs="Times New Roman"/>
                <w:sz w:val="24"/>
                <w:szCs w:val="24"/>
              </w:rPr>
            </w:pPr>
            <w:r w:rsidRPr="00B940CF">
              <w:rPr>
                <w:rFonts w:ascii="Times New Roman" w:hAnsi="Times New Roman" w:cs="Times New Roman"/>
                <w:b/>
                <w:i/>
                <w:sz w:val="24"/>
                <w:szCs w:val="24"/>
              </w:rPr>
              <w:t>Утверждает  по представлению директора Учреждения:</w:t>
            </w:r>
            <w:r w:rsidRPr="00B940CF">
              <w:rPr>
                <w:rFonts w:ascii="Times New Roman" w:hAnsi="Times New Roman" w:cs="Times New Roman"/>
                <w:i/>
                <w:sz w:val="24"/>
                <w:szCs w:val="24"/>
              </w:rPr>
              <w:t xml:space="preserve"> проекты отчётов о деятельности Учреждения и об использовании его имущества, исполнение плана финансово-хозяйственной деятельности, годовой бухгалтерской отчётности Учреждения, Положение  о закупках,   товаров,   работ и  услуг  для нужд Учреждения, а также изменения вносимые в него.</w:t>
            </w:r>
          </w:p>
        </w:tc>
      </w:tr>
      <w:tr w:rsidR="00F21F33" w:rsidTr="00B940CF">
        <w:tc>
          <w:tcPr>
            <w:tcW w:w="2547" w:type="dxa"/>
          </w:tcPr>
          <w:p w:rsidR="00F21F33" w:rsidRDefault="00F21F33" w:rsidP="00F21F33">
            <w:pPr>
              <w:spacing w:line="276" w:lineRule="auto"/>
              <w:ind w:right="-1"/>
              <w:jc w:val="both"/>
              <w:rPr>
                <w:sz w:val="26"/>
                <w:szCs w:val="26"/>
              </w:rPr>
            </w:pPr>
            <w:r w:rsidRPr="00ED2B31">
              <w:rPr>
                <w:sz w:val="24"/>
                <w:szCs w:val="24"/>
              </w:rPr>
              <w:t>Общее собрание работников</w:t>
            </w:r>
          </w:p>
        </w:tc>
        <w:tc>
          <w:tcPr>
            <w:tcW w:w="7371" w:type="dxa"/>
          </w:tcPr>
          <w:p w:rsidR="00F21F33" w:rsidRPr="00B940CF" w:rsidRDefault="008C7EB8" w:rsidP="00B940CF">
            <w:pPr>
              <w:ind w:right="-1"/>
              <w:jc w:val="both"/>
              <w:rPr>
                <w:i/>
                <w:sz w:val="26"/>
                <w:szCs w:val="26"/>
              </w:rPr>
            </w:pPr>
            <w:r w:rsidRPr="00B940CF">
              <w:rPr>
                <w:i/>
                <w:sz w:val="24"/>
                <w:szCs w:val="24"/>
              </w:rPr>
              <w:t>постоянно действующий коллегиальный орган,  созданный в целях определения полномочий трудового коллектива и основных направлений деятельности Учреждения</w:t>
            </w:r>
          </w:p>
        </w:tc>
      </w:tr>
      <w:tr w:rsidR="00F21F33" w:rsidTr="00B940CF">
        <w:tc>
          <w:tcPr>
            <w:tcW w:w="2547" w:type="dxa"/>
          </w:tcPr>
          <w:p w:rsidR="00F21F33" w:rsidRPr="00ED2B31" w:rsidRDefault="00F21F33" w:rsidP="00F21F33">
            <w:pPr>
              <w:spacing w:line="276" w:lineRule="auto"/>
              <w:ind w:right="-1"/>
              <w:jc w:val="both"/>
              <w:rPr>
                <w:sz w:val="24"/>
                <w:szCs w:val="24"/>
              </w:rPr>
            </w:pPr>
            <w:r w:rsidRPr="00ED2B31">
              <w:rPr>
                <w:sz w:val="24"/>
                <w:szCs w:val="24"/>
              </w:rPr>
              <w:t>Педагогический совет</w:t>
            </w:r>
          </w:p>
        </w:tc>
        <w:tc>
          <w:tcPr>
            <w:tcW w:w="7371" w:type="dxa"/>
          </w:tcPr>
          <w:p w:rsidR="00F21F33" w:rsidRPr="00B940CF" w:rsidRDefault="008C7EB8" w:rsidP="00B940CF">
            <w:pPr>
              <w:ind w:right="-1"/>
              <w:jc w:val="both"/>
              <w:rPr>
                <w:i/>
                <w:sz w:val="26"/>
                <w:szCs w:val="26"/>
              </w:rPr>
            </w:pPr>
            <w:r w:rsidRPr="00B940CF">
              <w:rPr>
                <w:i/>
                <w:sz w:val="24"/>
                <w:szCs w:val="24"/>
              </w:rPr>
              <w:t>постоянно действующий коллегиальный орган управления Учреждения, организованный в целях рассмотрения основных вопросов организации и осуществления образовательной деятельности, повышения профессионального мастерства педагогических работников, принятия локальных нормативных  актов в пределах своей компетенции</w:t>
            </w:r>
          </w:p>
        </w:tc>
      </w:tr>
      <w:tr w:rsidR="00F21F33" w:rsidTr="00B940CF">
        <w:tc>
          <w:tcPr>
            <w:tcW w:w="2547" w:type="dxa"/>
          </w:tcPr>
          <w:p w:rsidR="00F21F33" w:rsidRPr="00ED2B31" w:rsidRDefault="00F21F33" w:rsidP="00F21F33">
            <w:pPr>
              <w:spacing w:line="276" w:lineRule="auto"/>
              <w:ind w:right="-1"/>
              <w:jc w:val="both"/>
              <w:rPr>
                <w:sz w:val="24"/>
                <w:szCs w:val="24"/>
              </w:rPr>
            </w:pPr>
            <w:r w:rsidRPr="00ED2B31">
              <w:rPr>
                <w:sz w:val="24"/>
                <w:szCs w:val="24"/>
              </w:rPr>
              <w:t>Совет родителей</w:t>
            </w:r>
          </w:p>
        </w:tc>
        <w:tc>
          <w:tcPr>
            <w:tcW w:w="7371" w:type="dxa"/>
          </w:tcPr>
          <w:p w:rsidR="00F21F33" w:rsidRPr="00B940CF" w:rsidRDefault="00B940CF" w:rsidP="00B940CF">
            <w:pPr>
              <w:ind w:left="34" w:right="141"/>
              <w:jc w:val="both"/>
              <w:rPr>
                <w:i/>
                <w:sz w:val="24"/>
                <w:szCs w:val="24"/>
              </w:rPr>
            </w:pPr>
            <w:r w:rsidRPr="00B940CF">
              <w:rPr>
                <w:i/>
                <w:sz w:val="24"/>
                <w:szCs w:val="24"/>
              </w:rPr>
              <w:t>в</w:t>
            </w:r>
            <w:r w:rsidR="008C7EB8" w:rsidRPr="00B940CF">
              <w:rPr>
                <w:i/>
                <w:sz w:val="24"/>
                <w:szCs w:val="24"/>
              </w:rPr>
              <w:t>ыборный коллегиальный орган управления</w:t>
            </w:r>
            <w:r w:rsidRPr="00B940CF">
              <w:rPr>
                <w:i/>
                <w:sz w:val="24"/>
                <w:szCs w:val="24"/>
              </w:rPr>
              <w:t>: обсуждает  локальные нормативные акты, нормативно-правовые  документы, регулирующих сотрудничество Учреждения и родительской общественности, организацию дополнительных платных образовательных услуг, участвует в выборах представителей в состав комиссии по урегулированию  споров между  участниками образовательных отношений.</w:t>
            </w:r>
          </w:p>
        </w:tc>
      </w:tr>
    </w:tbl>
    <w:p w:rsidR="00F21F33" w:rsidRDefault="00B940CF" w:rsidP="00F21F33">
      <w:pPr>
        <w:spacing w:line="276" w:lineRule="auto"/>
        <w:ind w:left="-567" w:right="-1"/>
        <w:jc w:val="both"/>
        <w:rPr>
          <w:sz w:val="26"/>
          <w:szCs w:val="26"/>
        </w:rPr>
      </w:pPr>
      <w:r>
        <w:rPr>
          <w:sz w:val="26"/>
          <w:szCs w:val="26"/>
        </w:rPr>
        <w:lastRenderedPageBreak/>
        <w:t>Схема структуры управления ДОУ:</w:t>
      </w:r>
    </w:p>
    <w:p w:rsidR="00B940CF" w:rsidRPr="00F21F33" w:rsidRDefault="00F3687E" w:rsidP="00F21F33">
      <w:pPr>
        <w:spacing w:line="276" w:lineRule="auto"/>
        <w:ind w:left="-567" w:right="-1"/>
        <w:jc w:val="both"/>
        <w:rPr>
          <w:sz w:val="26"/>
          <w:szCs w:val="26"/>
        </w:rPr>
      </w:pPr>
      <w:r>
        <w:rPr>
          <w:noProof/>
        </w:rPr>
        <w:drawing>
          <wp:inline distT="0" distB="0" distL="0" distR="0">
            <wp:extent cx="5940425" cy="3997201"/>
            <wp:effectExtent l="0" t="0" r="3175" b="3810"/>
            <wp:docPr id="1" name="Рисунок 1" descr="http://108doy.ru/d/sistema_upravlen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8doy.ru/d/sistema_upravleniy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997201"/>
                    </a:xfrm>
                    <a:prstGeom prst="rect">
                      <a:avLst/>
                    </a:prstGeom>
                    <a:noFill/>
                    <a:ln>
                      <a:noFill/>
                    </a:ln>
                  </pic:spPr>
                </pic:pic>
              </a:graphicData>
            </a:graphic>
          </wp:inline>
        </w:drawing>
      </w:r>
    </w:p>
    <w:p w:rsidR="00B940CF" w:rsidRPr="007310FA" w:rsidRDefault="00B940CF" w:rsidP="00B940CF">
      <w:pPr>
        <w:pStyle w:val="a4"/>
        <w:ind w:left="-426" w:right="-1"/>
        <w:jc w:val="both"/>
        <w:rPr>
          <w:sz w:val="26"/>
          <w:szCs w:val="26"/>
        </w:rPr>
      </w:pPr>
      <w:r>
        <w:rPr>
          <w:sz w:val="26"/>
          <w:szCs w:val="26"/>
        </w:rPr>
        <w:t xml:space="preserve">           </w:t>
      </w:r>
      <w:r w:rsidRPr="007310FA">
        <w:rPr>
          <w:sz w:val="26"/>
          <w:szCs w:val="26"/>
        </w:rPr>
        <w:t xml:space="preserve">Разработанная  структура  обеспечивает  целенаправленную  деятельность, согласованность труда  сотрудников, обоснованное   воздействие  на педагогов, обслуживающий   персонал, детей, родителей  в целях  оптимального   решения   проблем воспитания   и обучения воспитанников. Все уровни  структуры  взаимосвязаны  между собой. </w:t>
      </w:r>
      <w:proofErr w:type="gramStart"/>
      <w:r w:rsidRPr="007310FA">
        <w:rPr>
          <w:sz w:val="26"/>
          <w:szCs w:val="26"/>
        </w:rPr>
        <w:t>Каждый  субъект</w:t>
      </w:r>
      <w:proofErr w:type="gramEnd"/>
      <w:r w:rsidRPr="007310FA">
        <w:rPr>
          <w:sz w:val="26"/>
          <w:szCs w:val="26"/>
        </w:rPr>
        <w:t xml:space="preserve">    структуры знает свои     функциональные  обязанности .</w:t>
      </w:r>
    </w:p>
    <w:p w:rsidR="00B940CF" w:rsidRPr="007310FA" w:rsidRDefault="00B940CF" w:rsidP="00B940CF">
      <w:pPr>
        <w:pStyle w:val="a4"/>
        <w:ind w:left="-426" w:right="-1"/>
        <w:jc w:val="both"/>
        <w:rPr>
          <w:sz w:val="26"/>
          <w:szCs w:val="26"/>
        </w:rPr>
      </w:pPr>
      <w:r>
        <w:rPr>
          <w:sz w:val="26"/>
          <w:szCs w:val="26"/>
        </w:rPr>
        <w:t xml:space="preserve">         </w:t>
      </w:r>
      <w:r w:rsidRPr="007310FA">
        <w:rPr>
          <w:sz w:val="26"/>
          <w:szCs w:val="26"/>
        </w:rPr>
        <w:t>Рациональное  распределение    функциональных  обязанностей в управлении ДОУ  позволяет максимально   использовать  сильные  стороны педагогов; предотвращать  конфликты, стимулировать  четкое выполнение функциональных  обязанностей каждым  субъектом  управления.</w:t>
      </w:r>
    </w:p>
    <w:p w:rsidR="009C2344" w:rsidRPr="007310FA" w:rsidRDefault="009C2344" w:rsidP="009C2344">
      <w:pPr>
        <w:ind w:left="-567" w:right="-141" w:firstLine="708"/>
        <w:jc w:val="both"/>
        <w:rPr>
          <w:sz w:val="26"/>
          <w:szCs w:val="26"/>
        </w:rPr>
      </w:pPr>
      <w:r w:rsidRPr="007310FA">
        <w:rPr>
          <w:sz w:val="26"/>
          <w:szCs w:val="26"/>
        </w:rPr>
        <w:t xml:space="preserve">Методической службой Учреждения </w:t>
      </w:r>
      <w:r w:rsidRPr="007310FA">
        <w:rPr>
          <w:b/>
          <w:sz w:val="26"/>
          <w:szCs w:val="26"/>
        </w:rPr>
        <w:t xml:space="preserve"> </w:t>
      </w:r>
      <w:r w:rsidRPr="007310FA">
        <w:rPr>
          <w:sz w:val="26"/>
          <w:szCs w:val="26"/>
        </w:rPr>
        <w:t xml:space="preserve">осуществляется методическое сопровождение  по реализации основной образовательной программы ДОУ. </w:t>
      </w:r>
    </w:p>
    <w:p w:rsidR="009C2344" w:rsidRPr="007310FA" w:rsidRDefault="009C2344" w:rsidP="009C2344">
      <w:pPr>
        <w:ind w:left="-567"/>
        <w:jc w:val="both"/>
        <w:rPr>
          <w:rFonts w:eastAsia="Calibri"/>
          <w:bCs/>
          <w:sz w:val="26"/>
          <w:szCs w:val="26"/>
        </w:rPr>
      </w:pPr>
      <w:r w:rsidRPr="007310FA">
        <w:rPr>
          <w:sz w:val="26"/>
          <w:szCs w:val="26"/>
        </w:rPr>
        <w:t xml:space="preserve">       Для реализаци</w:t>
      </w:r>
      <w:r>
        <w:rPr>
          <w:sz w:val="26"/>
          <w:szCs w:val="26"/>
        </w:rPr>
        <w:t>и основных задач и направлений У</w:t>
      </w:r>
      <w:r w:rsidRPr="007310FA">
        <w:rPr>
          <w:sz w:val="26"/>
          <w:szCs w:val="26"/>
        </w:rPr>
        <w:t xml:space="preserve">чреждения </w:t>
      </w:r>
      <w:r w:rsidRPr="007310FA">
        <w:rPr>
          <w:rFonts w:eastAsia="Calibri"/>
          <w:bCs/>
          <w:sz w:val="26"/>
          <w:szCs w:val="26"/>
        </w:rPr>
        <w:t>организована деятельность  проектных, рабочих, творческих групп педагогов.</w:t>
      </w:r>
    </w:p>
    <w:p w:rsidR="009C2344" w:rsidRDefault="009C2344" w:rsidP="009C2344">
      <w:pPr>
        <w:ind w:left="-567"/>
        <w:jc w:val="both"/>
        <w:rPr>
          <w:rFonts w:eastAsia="Calibri"/>
          <w:bCs/>
          <w:sz w:val="26"/>
          <w:szCs w:val="26"/>
        </w:rPr>
      </w:pPr>
      <w:r w:rsidRPr="007310FA">
        <w:rPr>
          <w:rFonts w:eastAsia="Calibri"/>
          <w:bCs/>
          <w:sz w:val="26"/>
          <w:szCs w:val="26"/>
        </w:rPr>
        <w:t xml:space="preserve">      Так, в </w:t>
      </w:r>
      <w:r>
        <w:rPr>
          <w:rFonts w:eastAsia="Calibri"/>
          <w:bCs/>
          <w:sz w:val="26"/>
          <w:szCs w:val="26"/>
        </w:rPr>
        <w:t xml:space="preserve">2018 году  </w:t>
      </w:r>
      <w:r w:rsidRPr="009C2344">
        <w:rPr>
          <w:rFonts w:eastAsia="Calibri"/>
          <w:bCs/>
          <w:sz w:val="26"/>
          <w:szCs w:val="26"/>
        </w:rPr>
        <w:t>организована работа проектной группы педагогов по с</w:t>
      </w:r>
      <w:r w:rsidRPr="009C2344">
        <w:rPr>
          <w:sz w:val="26"/>
          <w:szCs w:val="26"/>
          <w:shd w:val="clear" w:color="auto" w:fill="FFFFFF"/>
        </w:rPr>
        <w:t>озданию условий для индивидуализации развивающей предметно-пространственной среды</w:t>
      </w:r>
      <w:r w:rsidRPr="009C2344">
        <w:rPr>
          <w:rFonts w:eastAsia="Calibri"/>
          <w:bCs/>
          <w:sz w:val="26"/>
          <w:szCs w:val="26"/>
        </w:rPr>
        <w:t>; проектной группы по взаимодействию участников образовательных отношений, с целью наибольшего вовлечения родителей (законных представителей) воспитанников в образовательный процесс; рабочей группы по разработке диагностического инструментария для оценки индивидуального развития детей в соответствии с образовательной программой дошкольного  образования ДОУ; рабочей группы по разработке комплексно-тематического планирования в</w:t>
      </w:r>
      <w:r w:rsidRPr="007310FA">
        <w:rPr>
          <w:rFonts w:eastAsia="Calibri"/>
          <w:bCs/>
          <w:sz w:val="26"/>
          <w:szCs w:val="26"/>
        </w:rPr>
        <w:t xml:space="preserve"> соответствии  с основной образовательной програ</w:t>
      </w:r>
      <w:r>
        <w:rPr>
          <w:rFonts w:eastAsia="Calibri"/>
          <w:bCs/>
          <w:sz w:val="26"/>
          <w:szCs w:val="26"/>
        </w:rPr>
        <w:t xml:space="preserve">ммой дошкольного  образования ДОУ. </w:t>
      </w:r>
    </w:p>
    <w:p w:rsidR="009C2344" w:rsidRPr="007310FA" w:rsidRDefault="009C2344" w:rsidP="009C2344">
      <w:pPr>
        <w:ind w:left="-567"/>
        <w:jc w:val="both"/>
        <w:rPr>
          <w:i/>
          <w:sz w:val="26"/>
          <w:szCs w:val="26"/>
        </w:rPr>
      </w:pPr>
      <w:r w:rsidRPr="007310FA">
        <w:rPr>
          <w:sz w:val="26"/>
          <w:szCs w:val="26"/>
        </w:rPr>
        <w:t xml:space="preserve">         </w:t>
      </w:r>
    </w:p>
    <w:p w:rsidR="001B259C" w:rsidRDefault="001B259C" w:rsidP="001B259C">
      <w:pPr>
        <w:rPr>
          <w:sz w:val="26"/>
          <w:szCs w:val="26"/>
        </w:rPr>
      </w:pPr>
    </w:p>
    <w:p w:rsidR="00A65380" w:rsidRPr="001B259C" w:rsidRDefault="00A65380" w:rsidP="001B259C">
      <w:pPr>
        <w:rPr>
          <w:sz w:val="26"/>
          <w:szCs w:val="26"/>
        </w:rPr>
      </w:pPr>
    </w:p>
    <w:p w:rsidR="007C331C" w:rsidRPr="0008087F" w:rsidRDefault="007C331C" w:rsidP="007C331C">
      <w:pPr>
        <w:autoSpaceDE w:val="0"/>
        <w:autoSpaceDN w:val="0"/>
        <w:adjustRightInd w:val="0"/>
        <w:jc w:val="center"/>
        <w:rPr>
          <w:b/>
          <w:bCs/>
          <w:sz w:val="26"/>
          <w:szCs w:val="26"/>
        </w:rPr>
      </w:pPr>
      <w:r w:rsidRPr="0008087F">
        <w:rPr>
          <w:b/>
          <w:bCs/>
          <w:sz w:val="26"/>
          <w:szCs w:val="26"/>
        </w:rPr>
        <w:lastRenderedPageBreak/>
        <w:t>III. Оценка образовательной деятельности</w:t>
      </w:r>
    </w:p>
    <w:p w:rsidR="007C331C" w:rsidRDefault="007C331C" w:rsidP="007C331C">
      <w:pPr>
        <w:autoSpaceDE w:val="0"/>
        <w:autoSpaceDN w:val="0"/>
        <w:adjustRightInd w:val="0"/>
        <w:rPr>
          <w:sz w:val="26"/>
          <w:szCs w:val="26"/>
        </w:rPr>
      </w:pPr>
    </w:p>
    <w:p w:rsidR="007C331C" w:rsidRPr="007C331C" w:rsidRDefault="007C331C" w:rsidP="007C331C">
      <w:pPr>
        <w:autoSpaceDE w:val="0"/>
        <w:autoSpaceDN w:val="0"/>
        <w:adjustRightInd w:val="0"/>
        <w:ind w:left="-567" w:firstLine="283"/>
        <w:jc w:val="both"/>
        <w:rPr>
          <w:sz w:val="26"/>
          <w:szCs w:val="26"/>
        </w:rPr>
      </w:pPr>
      <w:r>
        <w:rPr>
          <w:sz w:val="26"/>
          <w:szCs w:val="26"/>
        </w:rPr>
        <w:t xml:space="preserve">      </w:t>
      </w:r>
      <w:r w:rsidRPr="007C331C">
        <w:rPr>
          <w:sz w:val="26"/>
          <w:szCs w:val="26"/>
        </w:rPr>
        <w:t xml:space="preserve">Образовательная деятельность </w:t>
      </w:r>
      <w:proofErr w:type="gramStart"/>
      <w:r w:rsidRPr="007C331C">
        <w:rPr>
          <w:sz w:val="26"/>
          <w:szCs w:val="26"/>
        </w:rPr>
        <w:t>в  ДОУ</w:t>
      </w:r>
      <w:proofErr w:type="gramEnd"/>
      <w:r w:rsidRPr="007C331C">
        <w:rPr>
          <w:sz w:val="26"/>
          <w:szCs w:val="26"/>
        </w:rPr>
        <w:t xml:space="preserve"> организована в соответствии с Федеральным законом от 29.12.2012 № 273-ФЗ «Об образовании в Российской Федерации», ФГОС дошкольного образования,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7C331C" w:rsidRPr="007C331C" w:rsidRDefault="007C331C" w:rsidP="007C331C">
      <w:pPr>
        <w:pStyle w:val="a5"/>
        <w:tabs>
          <w:tab w:val="left" w:pos="-567"/>
        </w:tabs>
        <w:spacing w:before="0" w:beforeAutospacing="0" w:after="0" w:afterAutospacing="0"/>
        <w:ind w:left="-567" w:firstLine="283"/>
        <w:jc w:val="both"/>
        <w:rPr>
          <w:sz w:val="26"/>
          <w:szCs w:val="26"/>
        </w:rPr>
      </w:pPr>
      <w:r w:rsidRPr="007C331C">
        <w:rPr>
          <w:sz w:val="26"/>
          <w:szCs w:val="26"/>
        </w:rPr>
        <w:tab/>
        <w:t xml:space="preserve">Содержание образовательной деятельности </w:t>
      </w:r>
      <w:r w:rsidRPr="007C331C">
        <w:rPr>
          <w:sz w:val="26"/>
          <w:szCs w:val="26"/>
          <w:lang w:bidi="he-IL"/>
        </w:rPr>
        <w:t>в ДОУ   определяется Образовательной программой дошкольного образования</w:t>
      </w:r>
      <w:r w:rsidRPr="007C331C">
        <w:rPr>
          <w:b/>
          <w:sz w:val="26"/>
          <w:szCs w:val="26"/>
        </w:rPr>
        <w:t xml:space="preserve"> </w:t>
      </w:r>
      <w:r w:rsidRPr="007C331C">
        <w:rPr>
          <w:sz w:val="26"/>
          <w:szCs w:val="26"/>
        </w:rPr>
        <w:t>МАДОУ «ЦРР-д\сад № 108» (далее Программа)</w:t>
      </w:r>
      <w:r w:rsidRPr="007C331C">
        <w:rPr>
          <w:sz w:val="26"/>
          <w:szCs w:val="26"/>
          <w:lang w:bidi="he-IL"/>
        </w:rPr>
        <w:t>,</w:t>
      </w:r>
      <w:r w:rsidRPr="007C331C">
        <w:rPr>
          <w:sz w:val="26"/>
          <w:szCs w:val="26"/>
        </w:rPr>
        <w:t xml:space="preserve"> разработанной в соответствии с ФГОС ДО, с </w:t>
      </w:r>
      <w:proofErr w:type="gramStart"/>
      <w:r w:rsidRPr="007C331C">
        <w:rPr>
          <w:sz w:val="26"/>
          <w:szCs w:val="26"/>
        </w:rPr>
        <w:t>учетом  примерной</w:t>
      </w:r>
      <w:proofErr w:type="gramEnd"/>
      <w:r w:rsidRPr="007C331C">
        <w:rPr>
          <w:sz w:val="26"/>
          <w:szCs w:val="26"/>
        </w:rPr>
        <w:t xml:space="preserve"> образовательной программой дошкольного образования. В основе обязательной части Программы – ООП ДО «От рождения до школы» (</w:t>
      </w:r>
      <w:proofErr w:type="gramStart"/>
      <w:r w:rsidRPr="007C331C">
        <w:rPr>
          <w:sz w:val="26"/>
          <w:szCs w:val="26"/>
        </w:rPr>
        <w:t>под  ред.</w:t>
      </w:r>
      <w:proofErr w:type="gramEnd"/>
      <w:r w:rsidRPr="007C331C">
        <w:rPr>
          <w:sz w:val="26"/>
          <w:szCs w:val="26"/>
        </w:rPr>
        <w:t xml:space="preserve"> Н.Е. </w:t>
      </w:r>
      <w:proofErr w:type="spellStart"/>
      <w:r w:rsidRPr="007C331C">
        <w:rPr>
          <w:sz w:val="26"/>
          <w:szCs w:val="26"/>
        </w:rPr>
        <w:t>Вераксы</w:t>
      </w:r>
      <w:proofErr w:type="spellEnd"/>
      <w:r w:rsidRPr="007C331C">
        <w:rPr>
          <w:sz w:val="26"/>
          <w:szCs w:val="26"/>
        </w:rPr>
        <w:t xml:space="preserve">, Т.С. Комаровой, М.А. Васильевой). Часть Программы, формируемая участниками образовательных отношений, составлена на основе  </w:t>
      </w:r>
      <w:r w:rsidRPr="007C331C">
        <w:rPr>
          <w:bCs/>
          <w:sz w:val="26"/>
          <w:szCs w:val="26"/>
        </w:rPr>
        <w:t xml:space="preserve">учебно-методического пособия: «Ознакомление дошкольников с народной культурой </w:t>
      </w:r>
      <w:proofErr w:type="spellStart"/>
      <w:r w:rsidRPr="007C331C">
        <w:rPr>
          <w:bCs/>
          <w:sz w:val="26"/>
          <w:szCs w:val="26"/>
        </w:rPr>
        <w:t>коми</w:t>
      </w:r>
      <w:proofErr w:type="spellEnd"/>
      <w:r w:rsidRPr="007C331C">
        <w:rPr>
          <w:bCs/>
          <w:sz w:val="26"/>
          <w:szCs w:val="26"/>
        </w:rPr>
        <w:t xml:space="preserve"> (зырян) средствами музейной педагогики</w:t>
      </w:r>
      <w:r w:rsidRPr="007C331C">
        <w:rPr>
          <w:b/>
          <w:bCs/>
          <w:sz w:val="26"/>
          <w:szCs w:val="26"/>
        </w:rPr>
        <w:t>» /</w:t>
      </w:r>
      <w:r w:rsidRPr="007C331C">
        <w:rPr>
          <w:sz w:val="26"/>
          <w:szCs w:val="26"/>
        </w:rPr>
        <w:t xml:space="preserve">Т.И Чудова, З.В. </w:t>
      </w:r>
      <w:proofErr w:type="spellStart"/>
      <w:r w:rsidRPr="007C331C">
        <w:rPr>
          <w:sz w:val="26"/>
          <w:szCs w:val="26"/>
        </w:rPr>
        <w:t>Остапова</w:t>
      </w:r>
      <w:proofErr w:type="spellEnd"/>
      <w:r w:rsidRPr="007C331C">
        <w:rPr>
          <w:sz w:val="26"/>
          <w:szCs w:val="26"/>
        </w:rPr>
        <w:t>, и методических рекомендаций «</w:t>
      </w:r>
      <w:r w:rsidRPr="007C331C">
        <w:rPr>
          <w:bCs/>
          <w:sz w:val="26"/>
          <w:szCs w:val="26"/>
        </w:rPr>
        <w:t xml:space="preserve">Организация игровой и театрализованной деятельности в детском саду по социальному проекту «Мастерская </w:t>
      </w:r>
      <w:proofErr w:type="spellStart"/>
      <w:r w:rsidRPr="007C331C">
        <w:rPr>
          <w:bCs/>
          <w:sz w:val="26"/>
          <w:szCs w:val="26"/>
        </w:rPr>
        <w:t>игропедагогики</w:t>
      </w:r>
      <w:proofErr w:type="spellEnd"/>
      <w:r w:rsidRPr="007C331C">
        <w:rPr>
          <w:bCs/>
          <w:sz w:val="26"/>
          <w:szCs w:val="26"/>
        </w:rPr>
        <w:t xml:space="preserve"> «</w:t>
      </w:r>
      <w:proofErr w:type="spellStart"/>
      <w:r w:rsidRPr="007C331C">
        <w:rPr>
          <w:bCs/>
          <w:sz w:val="26"/>
          <w:szCs w:val="26"/>
        </w:rPr>
        <w:t>Дзолюк</w:t>
      </w:r>
      <w:proofErr w:type="spellEnd"/>
      <w:r w:rsidRPr="007C331C">
        <w:rPr>
          <w:bCs/>
          <w:sz w:val="26"/>
          <w:szCs w:val="26"/>
        </w:rPr>
        <w:t>»:</w:t>
      </w:r>
      <w:r w:rsidRPr="007C331C">
        <w:rPr>
          <w:b/>
          <w:bCs/>
          <w:sz w:val="26"/>
          <w:szCs w:val="26"/>
        </w:rPr>
        <w:t xml:space="preserve"> </w:t>
      </w:r>
      <w:r w:rsidRPr="007C331C">
        <w:rPr>
          <w:sz w:val="26"/>
          <w:szCs w:val="26"/>
        </w:rPr>
        <w:t xml:space="preserve">/сост.: З.В. </w:t>
      </w:r>
      <w:proofErr w:type="spellStart"/>
      <w:r w:rsidRPr="007C331C">
        <w:rPr>
          <w:sz w:val="26"/>
          <w:szCs w:val="26"/>
        </w:rPr>
        <w:t>Остапова</w:t>
      </w:r>
      <w:proofErr w:type="spellEnd"/>
      <w:r w:rsidRPr="007C331C">
        <w:rPr>
          <w:sz w:val="26"/>
          <w:szCs w:val="26"/>
        </w:rPr>
        <w:t>, с учетом недельной нагрузки.</w:t>
      </w:r>
    </w:p>
    <w:p w:rsidR="007C331C" w:rsidRPr="007C331C" w:rsidRDefault="007C331C" w:rsidP="007C331C">
      <w:pPr>
        <w:pStyle w:val="a5"/>
        <w:tabs>
          <w:tab w:val="left" w:pos="-567"/>
        </w:tabs>
        <w:spacing w:before="0" w:beforeAutospacing="0" w:after="0" w:afterAutospacing="0"/>
        <w:ind w:left="-567" w:firstLine="283"/>
        <w:jc w:val="both"/>
        <w:rPr>
          <w:i/>
          <w:color w:val="FF0000"/>
          <w:sz w:val="26"/>
          <w:szCs w:val="26"/>
        </w:rPr>
      </w:pPr>
      <w:r w:rsidRPr="007C331C">
        <w:rPr>
          <w:sz w:val="26"/>
          <w:szCs w:val="26"/>
        </w:rPr>
        <w:tab/>
        <w:t xml:space="preserve">Режим образовательной деятельности – </w:t>
      </w:r>
      <w:proofErr w:type="gramStart"/>
      <w:r w:rsidRPr="007C331C">
        <w:rPr>
          <w:sz w:val="26"/>
          <w:szCs w:val="26"/>
        </w:rPr>
        <w:t>пяти-дневная</w:t>
      </w:r>
      <w:proofErr w:type="gramEnd"/>
      <w:r w:rsidRPr="007C331C">
        <w:rPr>
          <w:sz w:val="26"/>
          <w:szCs w:val="26"/>
        </w:rPr>
        <w:t xml:space="preserve"> неделя.</w:t>
      </w:r>
    </w:p>
    <w:p w:rsidR="007C331C" w:rsidRPr="007C331C" w:rsidRDefault="007C331C" w:rsidP="007C331C">
      <w:pPr>
        <w:autoSpaceDE w:val="0"/>
        <w:autoSpaceDN w:val="0"/>
        <w:adjustRightInd w:val="0"/>
        <w:ind w:left="-567" w:firstLine="283"/>
        <w:jc w:val="both"/>
        <w:rPr>
          <w:sz w:val="26"/>
          <w:szCs w:val="26"/>
        </w:rPr>
      </w:pPr>
      <w:r w:rsidRPr="007C331C">
        <w:rPr>
          <w:sz w:val="26"/>
          <w:szCs w:val="26"/>
        </w:rPr>
        <w:t>ДОУ посещают 369  воспитанников в возрасте от 2 до 7 лет.</w:t>
      </w:r>
    </w:p>
    <w:p w:rsidR="007C331C" w:rsidRPr="007C331C" w:rsidRDefault="007C331C" w:rsidP="007C331C">
      <w:pPr>
        <w:autoSpaceDE w:val="0"/>
        <w:autoSpaceDN w:val="0"/>
        <w:adjustRightInd w:val="0"/>
        <w:ind w:left="-567" w:firstLine="283"/>
        <w:jc w:val="both"/>
        <w:rPr>
          <w:sz w:val="26"/>
          <w:szCs w:val="26"/>
        </w:rPr>
      </w:pPr>
      <w:r w:rsidRPr="007C331C">
        <w:rPr>
          <w:sz w:val="26"/>
          <w:szCs w:val="26"/>
        </w:rPr>
        <w:t>В  ДОУ сформировано 13 групп общеразвивающей направленности.</w:t>
      </w:r>
    </w:p>
    <w:p w:rsidR="007C331C" w:rsidRPr="007C331C" w:rsidRDefault="007C331C" w:rsidP="007C331C">
      <w:pPr>
        <w:autoSpaceDE w:val="0"/>
        <w:autoSpaceDN w:val="0"/>
        <w:adjustRightInd w:val="0"/>
        <w:ind w:left="-567" w:firstLine="283"/>
        <w:jc w:val="both"/>
        <w:rPr>
          <w:sz w:val="26"/>
          <w:szCs w:val="26"/>
        </w:rPr>
      </w:pPr>
      <w:r w:rsidRPr="007C331C">
        <w:rPr>
          <w:sz w:val="26"/>
          <w:szCs w:val="26"/>
        </w:rPr>
        <w:t>Из них:</w:t>
      </w:r>
    </w:p>
    <w:p w:rsidR="007C331C" w:rsidRPr="007C331C" w:rsidRDefault="007C331C" w:rsidP="007C331C">
      <w:pPr>
        <w:autoSpaceDE w:val="0"/>
        <w:autoSpaceDN w:val="0"/>
        <w:adjustRightInd w:val="0"/>
        <w:ind w:left="-567" w:firstLine="283"/>
        <w:jc w:val="both"/>
        <w:rPr>
          <w:sz w:val="26"/>
          <w:szCs w:val="26"/>
        </w:rPr>
      </w:pPr>
      <w:r w:rsidRPr="007C331C">
        <w:rPr>
          <w:sz w:val="26"/>
          <w:szCs w:val="26"/>
        </w:rPr>
        <w:t>− 1 группа раннего возраста − 32 ребенка;</w:t>
      </w:r>
    </w:p>
    <w:p w:rsidR="007C331C" w:rsidRPr="007C331C" w:rsidRDefault="007C331C" w:rsidP="007C331C">
      <w:pPr>
        <w:autoSpaceDE w:val="0"/>
        <w:autoSpaceDN w:val="0"/>
        <w:adjustRightInd w:val="0"/>
        <w:ind w:left="-567" w:firstLine="283"/>
        <w:jc w:val="both"/>
        <w:rPr>
          <w:sz w:val="26"/>
          <w:szCs w:val="26"/>
        </w:rPr>
      </w:pPr>
      <w:r w:rsidRPr="007C331C">
        <w:rPr>
          <w:sz w:val="26"/>
          <w:szCs w:val="26"/>
        </w:rPr>
        <w:t>− 3 младших группы – по 91 ребенка;</w:t>
      </w:r>
    </w:p>
    <w:p w:rsidR="007C331C" w:rsidRPr="007C331C" w:rsidRDefault="007C331C" w:rsidP="007C331C">
      <w:pPr>
        <w:autoSpaceDE w:val="0"/>
        <w:autoSpaceDN w:val="0"/>
        <w:adjustRightInd w:val="0"/>
        <w:ind w:left="-567" w:firstLine="283"/>
        <w:jc w:val="both"/>
        <w:rPr>
          <w:sz w:val="26"/>
          <w:szCs w:val="26"/>
        </w:rPr>
      </w:pPr>
      <w:r w:rsidRPr="007C331C">
        <w:rPr>
          <w:sz w:val="26"/>
          <w:szCs w:val="26"/>
        </w:rPr>
        <w:t>− 3 средних группы – 87 детей;</w:t>
      </w:r>
    </w:p>
    <w:p w:rsidR="007C331C" w:rsidRPr="007C331C" w:rsidRDefault="007C331C" w:rsidP="007C331C">
      <w:pPr>
        <w:autoSpaceDE w:val="0"/>
        <w:autoSpaceDN w:val="0"/>
        <w:adjustRightInd w:val="0"/>
        <w:ind w:left="-567" w:firstLine="283"/>
        <w:jc w:val="both"/>
        <w:rPr>
          <w:sz w:val="26"/>
          <w:szCs w:val="26"/>
        </w:rPr>
      </w:pPr>
      <w:r w:rsidRPr="007C331C">
        <w:rPr>
          <w:sz w:val="26"/>
          <w:szCs w:val="26"/>
        </w:rPr>
        <w:t>− 2 старших группы – 59 детей;</w:t>
      </w:r>
    </w:p>
    <w:p w:rsidR="007C331C" w:rsidRPr="007C331C" w:rsidRDefault="007C331C" w:rsidP="007C331C">
      <w:pPr>
        <w:autoSpaceDE w:val="0"/>
        <w:autoSpaceDN w:val="0"/>
        <w:adjustRightInd w:val="0"/>
        <w:ind w:left="-567" w:firstLine="283"/>
        <w:jc w:val="both"/>
        <w:rPr>
          <w:sz w:val="26"/>
          <w:szCs w:val="26"/>
        </w:rPr>
      </w:pPr>
      <w:r w:rsidRPr="007C331C">
        <w:rPr>
          <w:sz w:val="26"/>
          <w:szCs w:val="26"/>
        </w:rPr>
        <w:t>− 4 подготовительных к школе группы – 100 детей.</w:t>
      </w:r>
    </w:p>
    <w:p w:rsidR="007C331C" w:rsidRPr="007C331C" w:rsidRDefault="007C331C" w:rsidP="007C331C">
      <w:pPr>
        <w:autoSpaceDE w:val="0"/>
        <w:autoSpaceDN w:val="0"/>
        <w:adjustRightInd w:val="0"/>
        <w:ind w:left="-567" w:firstLine="283"/>
        <w:jc w:val="both"/>
        <w:rPr>
          <w:sz w:val="26"/>
          <w:szCs w:val="26"/>
        </w:rPr>
      </w:pPr>
      <w:r w:rsidRPr="007C331C">
        <w:rPr>
          <w:sz w:val="26"/>
          <w:szCs w:val="26"/>
        </w:rPr>
        <w:t xml:space="preserve">    Уровень развития детей анализируется по итогам педагогической диагностики. Формы проведения диагностики:</w:t>
      </w:r>
    </w:p>
    <w:p w:rsidR="007C331C" w:rsidRPr="007C331C" w:rsidRDefault="007C331C" w:rsidP="007C331C">
      <w:pPr>
        <w:autoSpaceDE w:val="0"/>
        <w:autoSpaceDN w:val="0"/>
        <w:adjustRightInd w:val="0"/>
        <w:ind w:left="-567" w:firstLine="283"/>
        <w:jc w:val="both"/>
        <w:rPr>
          <w:sz w:val="26"/>
          <w:szCs w:val="26"/>
        </w:rPr>
      </w:pPr>
      <w:r w:rsidRPr="007C331C">
        <w:rPr>
          <w:sz w:val="26"/>
          <w:szCs w:val="26"/>
        </w:rPr>
        <w:t>− диагностические занятия (по каждому разделу программы);</w:t>
      </w:r>
    </w:p>
    <w:p w:rsidR="007C331C" w:rsidRPr="007C331C" w:rsidRDefault="007C331C" w:rsidP="007C331C">
      <w:pPr>
        <w:autoSpaceDE w:val="0"/>
        <w:autoSpaceDN w:val="0"/>
        <w:adjustRightInd w:val="0"/>
        <w:ind w:left="-567" w:firstLine="283"/>
        <w:jc w:val="both"/>
        <w:rPr>
          <w:sz w:val="26"/>
          <w:szCs w:val="26"/>
        </w:rPr>
      </w:pPr>
      <w:r w:rsidRPr="007C331C">
        <w:rPr>
          <w:sz w:val="26"/>
          <w:szCs w:val="26"/>
        </w:rPr>
        <w:t>− диагностические срезы;</w:t>
      </w:r>
    </w:p>
    <w:p w:rsidR="007C331C" w:rsidRPr="007C331C" w:rsidRDefault="007C331C" w:rsidP="007C331C">
      <w:pPr>
        <w:autoSpaceDE w:val="0"/>
        <w:autoSpaceDN w:val="0"/>
        <w:adjustRightInd w:val="0"/>
        <w:ind w:left="-567" w:firstLine="283"/>
        <w:jc w:val="both"/>
        <w:rPr>
          <w:sz w:val="26"/>
          <w:szCs w:val="26"/>
        </w:rPr>
      </w:pPr>
      <w:r w:rsidRPr="007C331C">
        <w:rPr>
          <w:sz w:val="26"/>
          <w:szCs w:val="26"/>
        </w:rPr>
        <w:t xml:space="preserve">− наблюдения, итоговые занятия. </w:t>
      </w:r>
    </w:p>
    <w:p w:rsidR="007C331C" w:rsidRPr="007C331C" w:rsidRDefault="007C331C" w:rsidP="007C331C">
      <w:pPr>
        <w:autoSpaceDE w:val="0"/>
        <w:autoSpaceDN w:val="0"/>
        <w:adjustRightInd w:val="0"/>
        <w:ind w:left="-567" w:firstLine="283"/>
        <w:jc w:val="both"/>
        <w:rPr>
          <w:sz w:val="26"/>
          <w:szCs w:val="26"/>
        </w:rPr>
      </w:pPr>
      <w:r w:rsidRPr="007C331C">
        <w:rPr>
          <w:sz w:val="26"/>
          <w:szCs w:val="26"/>
        </w:rPr>
        <w:t xml:space="preserve">Для выявления уровня развития целевых ориентиров детского развития и качества освоения образовательных областей в ДОУ разработаны диагностические карты освоения основной образовательной программы дошкольного образования  в каждой возрастной группе. </w:t>
      </w:r>
    </w:p>
    <w:p w:rsidR="007C331C" w:rsidRPr="007C331C" w:rsidRDefault="007C331C" w:rsidP="007C331C">
      <w:pPr>
        <w:ind w:left="-567" w:firstLine="283"/>
        <w:jc w:val="both"/>
        <w:rPr>
          <w:sz w:val="26"/>
          <w:szCs w:val="26"/>
        </w:rPr>
      </w:pPr>
      <w:r w:rsidRPr="007C331C">
        <w:rPr>
          <w:sz w:val="26"/>
          <w:szCs w:val="26"/>
        </w:rPr>
        <w:t>Анализ  результатов качества реализации и освоения воспитанниками Программы показал:</w:t>
      </w:r>
    </w:p>
    <w:tbl>
      <w:tblPr>
        <w:tblStyle w:val="a3"/>
        <w:tblW w:w="0" w:type="auto"/>
        <w:tblInd w:w="108" w:type="dxa"/>
        <w:tblLook w:val="04A0" w:firstRow="1" w:lastRow="0" w:firstColumn="1" w:lastColumn="0" w:noHBand="0" w:noVBand="1"/>
      </w:tblPr>
      <w:tblGrid>
        <w:gridCol w:w="3969"/>
        <w:gridCol w:w="2694"/>
        <w:gridCol w:w="2693"/>
      </w:tblGrid>
      <w:tr w:rsidR="007C331C" w:rsidRPr="007C331C" w:rsidTr="007C331C">
        <w:tc>
          <w:tcPr>
            <w:tcW w:w="3969" w:type="dxa"/>
          </w:tcPr>
          <w:p w:rsidR="007C331C" w:rsidRPr="007C331C" w:rsidRDefault="007C331C" w:rsidP="007C331C">
            <w:pPr>
              <w:ind w:left="-567" w:firstLine="283"/>
              <w:jc w:val="center"/>
              <w:rPr>
                <w:b/>
                <w:sz w:val="24"/>
                <w:szCs w:val="24"/>
              </w:rPr>
            </w:pPr>
          </w:p>
        </w:tc>
        <w:tc>
          <w:tcPr>
            <w:tcW w:w="2694" w:type="dxa"/>
          </w:tcPr>
          <w:p w:rsidR="007C331C" w:rsidRPr="007C331C" w:rsidRDefault="007C331C" w:rsidP="007C331C">
            <w:pPr>
              <w:ind w:left="-567" w:firstLine="283"/>
              <w:jc w:val="center"/>
              <w:rPr>
                <w:b/>
                <w:sz w:val="24"/>
                <w:szCs w:val="24"/>
              </w:rPr>
            </w:pPr>
            <w:r w:rsidRPr="007C331C">
              <w:rPr>
                <w:b/>
                <w:sz w:val="24"/>
                <w:szCs w:val="24"/>
              </w:rPr>
              <w:t>май 2017</w:t>
            </w:r>
          </w:p>
        </w:tc>
        <w:tc>
          <w:tcPr>
            <w:tcW w:w="2693" w:type="dxa"/>
          </w:tcPr>
          <w:p w:rsidR="007C331C" w:rsidRPr="007C331C" w:rsidRDefault="007C331C" w:rsidP="007C331C">
            <w:pPr>
              <w:ind w:left="-567" w:firstLine="283"/>
              <w:jc w:val="center"/>
              <w:rPr>
                <w:b/>
                <w:sz w:val="24"/>
                <w:szCs w:val="24"/>
              </w:rPr>
            </w:pPr>
            <w:r w:rsidRPr="007C331C">
              <w:rPr>
                <w:b/>
                <w:sz w:val="24"/>
                <w:szCs w:val="24"/>
              </w:rPr>
              <w:t>май 2018</w:t>
            </w:r>
          </w:p>
        </w:tc>
      </w:tr>
      <w:tr w:rsidR="007C331C" w:rsidRPr="007C331C" w:rsidTr="007C331C">
        <w:tc>
          <w:tcPr>
            <w:tcW w:w="3969" w:type="dxa"/>
          </w:tcPr>
          <w:p w:rsidR="007C331C" w:rsidRPr="007C331C" w:rsidRDefault="007C331C" w:rsidP="007C331C">
            <w:pPr>
              <w:ind w:left="-221" w:firstLine="283"/>
              <w:jc w:val="both"/>
              <w:rPr>
                <w:sz w:val="24"/>
                <w:szCs w:val="24"/>
              </w:rPr>
            </w:pPr>
            <w:r>
              <w:rPr>
                <w:sz w:val="24"/>
                <w:szCs w:val="24"/>
              </w:rPr>
              <w:t>Результаты освоения ООП ДО</w:t>
            </w:r>
          </w:p>
        </w:tc>
        <w:tc>
          <w:tcPr>
            <w:tcW w:w="2694" w:type="dxa"/>
          </w:tcPr>
          <w:p w:rsidR="007C331C" w:rsidRPr="007C331C" w:rsidRDefault="007C331C" w:rsidP="007C331C">
            <w:pPr>
              <w:tabs>
                <w:tab w:val="left" w:pos="8723"/>
              </w:tabs>
              <w:ind w:left="-567" w:firstLine="283"/>
              <w:jc w:val="center"/>
              <w:rPr>
                <w:sz w:val="24"/>
                <w:szCs w:val="24"/>
              </w:rPr>
            </w:pPr>
            <w:r w:rsidRPr="007C331C">
              <w:rPr>
                <w:sz w:val="24"/>
                <w:szCs w:val="24"/>
              </w:rPr>
              <w:t>99%</w:t>
            </w:r>
          </w:p>
        </w:tc>
        <w:tc>
          <w:tcPr>
            <w:tcW w:w="2693" w:type="dxa"/>
          </w:tcPr>
          <w:p w:rsidR="007C331C" w:rsidRPr="007C331C" w:rsidRDefault="007C331C" w:rsidP="007C331C">
            <w:pPr>
              <w:ind w:left="-567" w:firstLine="283"/>
              <w:jc w:val="center"/>
              <w:rPr>
                <w:sz w:val="24"/>
                <w:szCs w:val="24"/>
              </w:rPr>
            </w:pPr>
            <w:r w:rsidRPr="007C331C">
              <w:rPr>
                <w:sz w:val="24"/>
                <w:szCs w:val="24"/>
              </w:rPr>
              <w:t>99%</w:t>
            </w:r>
          </w:p>
        </w:tc>
      </w:tr>
    </w:tbl>
    <w:p w:rsidR="007C331C" w:rsidRPr="007C331C" w:rsidRDefault="007C331C" w:rsidP="007C331C">
      <w:pPr>
        <w:ind w:left="-567" w:firstLine="283"/>
        <w:jc w:val="both"/>
        <w:rPr>
          <w:sz w:val="26"/>
          <w:szCs w:val="26"/>
        </w:rPr>
      </w:pPr>
      <w:r w:rsidRPr="007C331C">
        <w:rPr>
          <w:sz w:val="26"/>
          <w:szCs w:val="26"/>
        </w:rPr>
        <w:t xml:space="preserve">      </w:t>
      </w:r>
    </w:p>
    <w:p w:rsidR="007C331C" w:rsidRPr="007C331C" w:rsidRDefault="007C331C" w:rsidP="007C331C">
      <w:pPr>
        <w:ind w:left="-567" w:firstLine="283"/>
        <w:jc w:val="both"/>
        <w:rPr>
          <w:sz w:val="26"/>
          <w:szCs w:val="26"/>
        </w:rPr>
      </w:pPr>
      <w:r w:rsidRPr="007C331C">
        <w:rPr>
          <w:sz w:val="26"/>
          <w:szCs w:val="26"/>
        </w:rPr>
        <w:t>С целью получения оперативной информации как средства обратной связи в процессе взаимодействия с ребенком или группой детей,</w:t>
      </w:r>
      <w:r w:rsidRPr="007C331C">
        <w:rPr>
          <w:color w:val="FF0000"/>
          <w:sz w:val="26"/>
          <w:szCs w:val="26"/>
        </w:rPr>
        <w:t xml:space="preserve"> </w:t>
      </w:r>
      <w:r w:rsidRPr="007C331C">
        <w:rPr>
          <w:sz w:val="26"/>
          <w:szCs w:val="26"/>
        </w:rPr>
        <w:t>в мае 2018 года, в подготовительных группах,  проведен мониторинг достижения детьми целевых ориентиров на этапе завершения дошкольного образования в соответствие с требованиями федерального государственного образовательного стандарта и</w:t>
      </w:r>
      <w:r w:rsidRPr="007C331C">
        <w:rPr>
          <w:color w:val="C00000"/>
          <w:sz w:val="26"/>
          <w:szCs w:val="26"/>
        </w:rPr>
        <w:t xml:space="preserve"> </w:t>
      </w:r>
      <w:r w:rsidRPr="007C331C">
        <w:rPr>
          <w:sz w:val="26"/>
          <w:szCs w:val="26"/>
        </w:rPr>
        <w:t>утвержденной Программой  ДОУ. Степень соответствия выпускников  ДОУ целевым ориентирам дошкольного образования составил:</w:t>
      </w:r>
    </w:p>
    <w:tbl>
      <w:tblPr>
        <w:tblStyle w:val="a3"/>
        <w:tblW w:w="9243" w:type="dxa"/>
        <w:tblInd w:w="-289" w:type="dxa"/>
        <w:tblLook w:val="04A0" w:firstRow="1" w:lastRow="0" w:firstColumn="1" w:lastColumn="0" w:noHBand="0" w:noVBand="1"/>
      </w:tblPr>
      <w:tblGrid>
        <w:gridCol w:w="5841"/>
        <w:gridCol w:w="3402"/>
      </w:tblGrid>
      <w:tr w:rsidR="007C331C" w:rsidRPr="007C331C" w:rsidTr="007C331C">
        <w:tc>
          <w:tcPr>
            <w:tcW w:w="5841" w:type="dxa"/>
          </w:tcPr>
          <w:p w:rsidR="007C331C" w:rsidRPr="007C331C" w:rsidRDefault="007C331C" w:rsidP="007C331C">
            <w:pPr>
              <w:ind w:firstLine="284"/>
              <w:jc w:val="center"/>
              <w:rPr>
                <w:b/>
                <w:sz w:val="24"/>
                <w:szCs w:val="24"/>
              </w:rPr>
            </w:pPr>
            <w:r w:rsidRPr="007C331C">
              <w:rPr>
                <w:b/>
                <w:sz w:val="24"/>
                <w:szCs w:val="24"/>
              </w:rPr>
              <w:lastRenderedPageBreak/>
              <w:t>Показатели развития на конец дошкольного возраста</w:t>
            </w:r>
          </w:p>
        </w:tc>
        <w:tc>
          <w:tcPr>
            <w:tcW w:w="3402" w:type="dxa"/>
          </w:tcPr>
          <w:p w:rsidR="007C331C" w:rsidRPr="007C331C" w:rsidRDefault="007C331C" w:rsidP="007C331C">
            <w:pPr>
              <w:ind w:firstLine="284"/>
              <w:jc w:val="both"/>
              <w:rPr>
                <w:b/>
                <w:sz w:val="24"/>
                <w:szCs w:val="24"/>
              </w:rPr>
            </w:pPr>
            <w:r w:rsidRPr="007C331C">
              <w:rPr>
                <w:b/>
                <w:sz w:val="24"/>
                <w:szCs w:val="24"/>
              </w:rPr>
              <w:t>Степень соответствия</w:t>
            </w:r>
          </w:p>
        </w:tc>
      </w:tr>
      <w:tr w:rsidR="007C331C" w:rsidRPr="007C331C" w:rsidTr="007C331C">
        <w:tc>
          <w:tcPr>
            <w:tcW w:w="5841" w:type="dxa"/>
          </w:tcPr>
          <w:p w:rsidR="007C331C" w:rsidRPr="007C331C" w:rsidRDefault="007C331C" w:rsidP="007C331C">
            <w:pPr>
              <w:ind w:firstLine="284"/>
              <w:jc w:val="both"/>
              <w:rPr>
                <w:sz w:val="24"/>
                <w:szCs w:val="24"/>
              </w:rPr>
            </w:pPr>
            <w:r w:rsidRPr="007C331C">
              <w:rPr>
                <w:sz w:val="24"/>
                <w:szCs w:val="24"/>
              </w:rPr>
              <w:t xml:space="preserve">сформированы </w:t>
            </w:r>
          </w:p>
        </w:tc>
        <w:tc>
          <w:tcPr>
            <w:tcW w:w="3402" w:type="dxa"/>
          </w:tcPr>
          <w:p w:rsidR="007C331C" w:rsidRPr="007C331C" w:rsidRDefault="007C331C" w:rsidP="007C331C">
            <w:pPr>
              <w:ind w:firstLine="284"/>
              <w:jc w:val="both"/>
              <w:rPr>
                <w:sz w:val="24"/>
                <w:szCs w:val="24"/>
              </w:rPr>
            </w:pPr>
            <w:r w:rsidRPr="007C331C">
              <w:rPr>
                <w:sz w:val="24"/>
                <w:szCs w:val="24"/>
              </w:rPr>
              <w:t>54 воспитанника (92%)</w:t>
            </w:r>
          </w:p>
        </w:tc>
      </w:tr>
      <w:tr w:rsidR="007C331C" w:rsidRPr="007C331C" w:rsidTr="007C331C">
        <w:tc>
          <w:tcPr>
            <w:tcW w:w="5841" w:type="dxa"/>
          </w:tcPr>
          <w:p w:rsidR="007C331C" w:rsidRPr="007C331C" w:rsidRDefault="007C331C" w:rsidP="007C331C">
            <w:pPr>
              <w:ind w:firstLine="284"/>
              <w:jc w:val="both"/>
              <w:rPr>
                <w:sz w:val="24"/>
                <w:szCs w:val="24"/>
              </w:rPr>
            </w:pPr>
            <w:r w:rsidRPr="007C331C">
              <w:rPr>
                <w:sz w:val="24"/>
                <w:szCs w:val="24"/>
              </w:rPr>
              <w:t xml:space="preserve">на стадии формирования  </w:t>
            </w:r>
          </w:p>
        </w:tc>
        <w:tc>
          <w:tcPr>
            <w:tcW w:w="3402" w:type="dxa"/>
          </w:tcPr>
          <w:p w:rsidR="007C331C" w:rsidRPr="007C331C" w:rsidRDefault="007C331C" w:rsidP="007C331C">
            <w:pPr>
              <w:ind w:firstLine="284"/>
              <w:jc w:val="both"/>
              <w:rPr>
                <w:sz w:val="24"/>
                <w:szCs w:val="24"/>
              </w:rPr>
            </w:pPr>
            <w:r w:rsidRPr="007C331C">
              <w:rPr>
                <w:sz w:val="24"/>
                <w:szCs w:val="24"/>
              </w:rPr>
              <w:t>5 воспитанников   (8%).</w:t>
            </w:r>
          </w:p>
        </w:tc>
      </w:tr>
    </w:tbl>
    <w:p w:rsidR="007C331C" w:rsidRPr="007C331C" w:rsidRDefault="007C331C" w:rsidP="007C331C">
      <w:pPr>
        <w:ind w:left="-567" w:firstLine="283"/>
        <w:jc w:val="both"/>
        <w:rPr>
          <w:sz w:val="26"/>
          <w:szCs w:val="26"/>
        </w:rPr>
      </w:pPr>
    </w:p>
    <w:p w:rsidR="007C331C" w:rsidRPr="007C331C" w:rsidRDefault="007C331C" w:rsidP="007C331C">
      <w:pPr>
        <w:ind w:left="-567" w:firstLine="283"/>
        <w:jc w:val="both"/>
        <w:rPr>
          <w:sz w:val="26"/>
          <w:szCs w:val="26"/>
        </w:rPr>
      </w:pPr>
      <w:r w:rsidRPr="007C331C">
        <w:rPr>
          <w:sz w:val="26"/>
          <w:szCs w:val="26"/>
        </w:rPr>
        <w:t xml:space="preserve">Результаты </w:t>
      </w:r>
      <w:proofErr w:type="spellStart"/>
      <w:r w:rsidRPr="007C331C">
        <w:rPr>
          <w:sz w:val="26"/>
          <w:szCs w:val="26"/>
        </w:rPr>
        <w:t>психолого</w:t>
      </w:r>
      <w:proofErr w:type="spellEnd"/>
      <w:r w:rsidRPr="007C331C">
        <w:rPr>
          <w:sz w:val="26"/>
          <w:szCs w:val="26"/>
        </w:rPr>
        <w:t>–педагогической готовности  детей к школьному обучению за анализируемый период, показывают, что общая готовность   выпускников Учреждения к началу школьного обучения в целом на достаточно высоком уровне.</w:t>
      </w:r>
    </w:p>
    <w:tbl>
      <w:tblPr>
        <w:tblStyle w:val="a3"/>
        <w:tblW w:w="9385" w:type="dxa"/>
        <w:tblInd w:w="108" w:type="dxa"/>
        <w:tblLayout w:type="fixed"/>
        <w:tblLook w:val="04A0" w:firstRow="1" w:lastRow="0" w:firstColumn="1" w:lastColumn="0" w:noHBand="0" w:noVBand="1"/>
      </w:tblPr>
      <w:tblGrid>
        <w:gridCol w:w="851"/>
        <w:gridCol w:w="1843"/>
        <w:gridCol w:w="1275"/>
        <w:gridCol w:w="1305"/>
        <w:gridCol w:w="1276"/>
        <w:gridCol w:w="1134"/>
        <w:gridCol w:w="1701"/>
      </w:tblGrid>
      <w:tr w:rsidR="007C331C" w:rsidRPr="007C331C" w:rsidTr="007C331C">
        <w:tc>
          <w:tcPr>
            <w:tcW w:w="851" w:type="dxa"/>
            <w:vMerge w:val="restart"/>
          </w:tcPr>
          <w:p w:rsidR="007C331C" w:rsidRPr="007C331C" w:rsidRDefault="007C331C" w:rsidP="007C331C">
            <w:pPr>
              <w:ind w:left="-567" w:right="-278" w:firstLine="283"/>
              <w:jc w:val="center"/>
              <w:rPr>
                <w:b/>
                <w:sz w:val="22"/>
                <w:szCs w:val="22"/>
              </w:rPr>
            </w:pPr>
            <w:r w:rsidRPr="007C331C">
              <w:rPr>
                <w:b/>
                <w:sz w:val="22"/>
                <w:szCs w:val="22"/>
              </w:rPr>
              <w:t>Год</w:t>
            </w:r>
          </w:p>
        </w:tc>
        <w:tc>
          <w:tcPr>
            <w:tcW w:w="1843" w:type="dxa"/>
            <w:vMerge w:val="restart"/>
          </w:tcPr>
          <w:p w:rsidR="007C331C" w:rsidRDefault="007C331C" w:rsidP="007C331C">
            <w:pPr>
              <w:ind w:right="-278"/>
              <w:rPr>
                <w:b/>
                <w:sz w:val="22"/>
                <w:szCs w:val="22"/>
              </w:rPr>
            </w:pPr>
            <w:r w:rsidRPr="007C331C">
              <w:rPr>
                <w:b/>
                <w:sz w:val="22"/>
                <w:szCs w:val="22"/>
              </w:rPr>
              <w:t>Количество выпускников/</w:t>
            </w:r>
          </w:p>
          <w:p w:rsidR="007C331C" w:rsidRPr="007C331C" w:rsidRDefault="007C331C" w:rsidP="007C331C">
            <w:pPr>
              <w:rPr>
                <w:b/>
                <w:sz w:val="22"/>
                <w:szCs w:val="22"/>
              </w:rPr>
            </w:pPr>
            <w:r w:rsidRPr="007C331C">
              <w:rPr>
                <w:b/>
                <w:sz w:val="22"/>
                <w:szCs w:val="22"/>
              </w:rPr>
              <w:t>обследовано детей</w:t>
            </w:r>
          </w:p>
        </w:tc>
        <w:tc>
          <w:tcPr>
            <w:tcW w:w="4990" w:type="dxa"/>
            <w:gridSpan w:val="4"/>
          </w:tcPr>
          <w:p w:rsidR="007C331C" w:rsidRPr="007C331C" w:rsidRDefault="007C331C" w:rsidP="007C331C">
            <w:pPr>
              <w:ind w:left="-567" w:firstLine="283"/>
              <w:jc w:val="center"/>
              <w:rPr>
                <w:b/>
                <w:sz w:val="22"/>
                <w:szCs w:val="22"/>
              </w:rPr>
            </w:pPr>
            <w:r w:rsidRPr="007C331C">
              <w:rPr>
                <w:b/>
                <w:sz w:val="22"/>
                <w:szCs w:val="22"/>
              </w:rPr>
              <w:t>Уровни  готовности</w:t>
            </w:r>
          </w:p>
        </w:tc>
        <w:tc>
          <w:tcPr>
            <w:tcW w:w="1701" w:type="dxa"/>
          </w:tcPr>
          <w:p w:rsidR="007C331C" w:rsidRPr="007C331C" w:rsidRDefault="007C331C" w:rsidP="007C331C">
            <w:pPr>
              <w:ind w:left="-567" w:firstLine="283"/>
              <w:jc w:val="center"/>
              <w:rPr>
                <w:b/>
                <w:sz w:val="22"/>
                <w:szCs w:val="22"/>
              </w:rPr>
            </w:pPr>
          </w:p>
        </w:tc>
      </w:tr>
      <w:tr w:rsidR="007C331C" w:rsidRPr="007C331C" w:rsidTr="007C331C">
        <w:tc>
          <w:tcPr>
            <w:tcW w:w="851" w:type="dxa"/>
            <w:vMerge/>
          </w:tcPr>
          <w:p w:rsidR="007C331C" w:rsidRPr="007C331C" w:rsidRDefault="007C331C" w:rsidP="007C331C">
            <w:pPr>
              <w:ind w:left="-567" w:firstLine="283"/>
              <w:jc w:val="center"/>
              <w:rPr>
                <w:b/>
                <w:sz w:val="22"/>
                <w:szCs w:val="22"/>
              </w:rPr>
            </w:pPr>
          </w:p>
        </w:tc>
        <w:tc>
          <w:tcPr>
            <w:tcW w:w="1843" w:type="dxa"/>
            <w:vMerge/>
          </w:tcPr>
          <w:p w:rsidR="007C331C" w:rsidRPr="007C331C" w:rsidRDefault="007C331C" w:rsidP="007C331C">
            <w:pPr>
              <w:ind w:left="-567" w:firstLine="283"/>
              <w:jc w:val="center"/>
              <w:rPr>
                <w:b/>
                <w:sz w:val="22"/>
                <w:szCs w:val="22"/>
              </w:rPr>
            </w:pPr>
          </w:p>
        </w:tc>
        <w:tc>
          <w:tcPr>
            <w:tcW w:w="1275" w:type="dxa"/>
          </w:tcPr>
          <w:p w:rsidR="007C331C" w:rsidRPr="007C331C" w:rsidRDefault="007C331C" w:rsidP="007C331C">
            <w:pPr>
              <w:ind w:left="-567" w:firstLine="283"/>
              <w:jc w:val="center"/>
              <w:rPr>
                <w:b/>
                <w:sz w:val="22"/>
                <w:szCs w:val="22"/>
              </w:rPr>
            </w:pPr>
            <w:r w:rsidRPr="007C331C">
              <w:rPr>
                <w:b/>
                <w:sz w:val="22"/>
                <w:szCs w:val="22"/>
              </w:rPr>
              <w:t>Готов</w:t>
            </w:r>
          </w:p>
        </w:tc>
        <w:tc>
          <w:tcPr>
            <w:tcW w:w="1305" w:type="dxa"/>
          </w:tcPr>
          <w:p w:rsidR="007C331C" w:rsidRPr="007C331C" w:rsidRDefault="007C331C" w:rsidP="007C331C">
            <w:pPr>
              <w:ind w:left="-567" w:firstLine="283"/>
              <w:jc w:val="center"/>
              <w:rPr>
                <w:b/>
                <w:sz w:val="22"/>
                <w:szCs w:val="22"/>
              </w:rPr>
            </w:pPr>
            <w:r w:rsidRPr="007C331C">
              <w:rPr>
                <w:b/>
                <w:sz w:val="22"/>
                <w:szCs w:val="22"/>
              </w:rPr>
              <w:t>Условно готов</w:t>
            </w:r>
          </w:p>
        </w:tc>
        <w:tc>
          <w:tcPr>
            <w:tcW w:w="1276" w:type="dxa"/>
          </w:tcPr>
          <w:p w:rsidR="007C331C" w:rsidRPr="007C331C" w:rsidRDefault="007C331C" w:rsidP="007C331C">
            <w:pPr>
              <w:ind w:left="-250" w:firstLine="283"/>
              <w:jc w:val="center"/>
              <w:rPr>
                <w:b/>
                <w:sz w:val="22"/>
                <w:szCs w:val="22"/>
              </w:rPr>
            </w:pPr>
            <w:r w:rsidRPr="007C331C">
              <w:rPr>
                <w:b/>
                <w:sz w:val="22"/>
                <w:szCs w:val="22"/>
              </w:rPr>
              <w:t>Условно не готов</w:t>
            </w:r>
          </w:p>
        </w:tc>
        <w:tc>
          <w:tcPr>
            <w:tcW w:w="1134" w:type="dxa"/>
          </w:tcPr>
          <w:p w:rsidR="007C331C" w:rsidRPr="007C331C" w:rsidRDefault="007C331C" w:rsidP="007C331C">
            <w:pPr>
              <w:ind w:left="-392" w:firstLine="283"/>
              <w:jc w:val="center"/>
              <w:rPr>
                <w:b/>
                <w:sz w:val="22"/>
                <w:szCs w:val="22"/>
              </w:rPr>
            </w:pPr>
            <w:r w:rsidRPr="007C331C">
              <w:rPr>
                <w:b/>
                <w:sz w:val="22"/>
                <w:szCs w:val="22"/>
              </w:rPr>
              <w:t>Не готов</w:t>
            </w:r>
          </w:p>
        </w:tc>
        <w:tc>
          <w:tcPr>
            <w:tcW w:w="1701" w:type="dxa"/>
          </w:tcPr>
          <w:p w:rsidR="007C331C" w:rsidRPr="007C331C" w:rsidRDefault="007C331C" w:rsidP="007C331C">
            <w:pPr>
              <w:ind w:left="-392" w:firstLine="283"/>
              <w:jc w:val="center"/>
              <w:rPr>
                <w:b/>
                <w:sz w:val="22"/>
                <w:szCs w:val="22"/>
              </w:rPr>
            </w:pPr>
            <w:r w:rsidRPr="007C331C">
              <w:rPr>
                <w:b/>
                <w:sz w:val="22"/>
                <w:szCs w:val="22"/>
              </w:rPr>
              <w:t>Общая готовность</w:t>
            </w:r>
          </w:p>
        </w:tc>
      </w:tr>
      <w:tr w:rsidR="007C331C" w:rsidRPr="007C331C" w:rsidTr="007C331C">
        <w:tc>
          <w:tcPr>
            <w:tcW w:w="851" w:type="dxa"/>
          </w:tcPr>
          <w:p w:rsidR="007C331C" w:rsidRPr="007C331C" w:rsidRDefault="007C331C" w:rsidP="007C331C">
            <w:pPr>
              <w:ind w:left="-567" w:firstLine="283"/>
              <w:jc w:val="center"/>
              <w:rPr>
                <w:b/>
                <w:sz w:val="24"/>
                <w:szCs w:val="24"/>
              </w:rPr>
            </w:pPr>
            <w:r w:rsidRPr="007C331C">
              <w:rPr>
                <w:b/>
                <w:sz w:val="24"/>
                <w:szCs w:val="24"/>
              </w:rPr>
              <w:t>2016</w:t>
            </w:r>
          </w:p>
        </w:tc>
        <w:tc>
          <w:tcPr>
            <w:tcW w:w="1843" w:type="dxa"/>
          </w:tcPr>
          <w:p w:rsidR="007C331C" w:rsidRPr="007C331C" w:rsidRDefault="007C331C" w:rsidP="007C331C">
            <w:pPr>
              <w:ind w:left="-567" w:firstLine="283"/>
              <w:jc w:val="center"/>
              <w:rPr>
                <w:sz w:val="22"/>
                <w:szCs w:val="22"/>
              </w:rPr>
            </w:pPr>
            <w:r w:rsidRPr="007C331C">
              <w:rPr>
                <w:sz w:val="22"/>
                <w:szCs w:val="22"/>
              </w:rPr>
              <w:t>80/100%</w:t>
            </w:r>
          </w:p>
        </w:tc>
        <w:tc>
          <w:tcPr>
            <w:tcW w:w="1275" w:type="dxa"/>
          </w:tcPr>
          <w:p w:rsidR="007C331C" w:rsidRPr="007C331C" w:rsidRDefault="007C331C" w:rsidP="007C331C">
            <w:pPr>
              <w:ind w:left="-221" w:firstLine="283"/>
              <w:jc w:val="center"/>
              <w:rPr>
                <w:sz w:val="22"/>
                <w:szCs w:val="22"/>
              </w:rPr>
            </w:pPr>
            <w:r w:rsidRPr="007C331C">
              <w:rPr>
                <w:sz w:val="22"/>
                <w:szCs w:val="22"/>
              </w:rPr>
              <w:t>70детей</w:t>
            </w:r>
          </w:p>
          <w:p w:rsidR="007C331C" w:rsidRPr="007C331C" w:rsidRDefault="007C331C" w:rsidP="007C331C">
            <w:pPr>
              <w:ind w:left="-221" w:firstLine="283"/>
              <w:jc w:val="center"/>
              <w:rPr>
                <w:sz w:val="22"/>
                <w:szCs w:val="22"/>
              </w:rPr>
            </w:pPr>
            <w:r w:rsidRPr="007C331C">
              <w:rPr>
                <w:sz w:val="22"/>
                <w:szCs w:val="22"/>
              </w:rPr>
              <w:t>/88%</w:t>
            </w:r>
          </w:p>
        </w:tc>
        <w:tc>
          <w:tcPr>
            <w:tcW w:w="1305" w:type="dxa"/>
          </w:tcPr>
          <w:p w:rsidR="007C331C" w:rsidRPr="007C331C" w:rsidRDefault="007C331C" w:rsidP="007C331C">
            <w:pPr>
              <w:ind w:left="-567" w:firstLine="283"/>
              <w:jc w:val="center"/>
              <w:rPr>
                <w:sz w:val="22"/>
                <w:szCs w:val="22"/>
              </w:rPr>
            </w:pPr>
            <w:r w:rsidRPr="007C331C">
              <w:rPr>
                <w:sz w:val="22"/>
                <w:szCs w:val="22"/>
              </w:rPr>
              <w:t>8детей</w:t>
            </w:r>
          </w:p>
          <w:p w:rsidR="007C331C" w:rsidRPr="007C331C" w:rsidRDefault="007C331C" w:rsidP="007C331C">
            <w:pPr>
              <w:ind w:left="-567" w:firstLine="283"/>
              <w:jc w:val="center"/>
              <w:rPr>
                <w:sz w:val="22"/>
                <w:szCs w:val="22"/>
              </w:rPr>
            </w:pPr>
            <w:r w:rsidRPr="007C331C">
              <w:rPr>
                <w:sz w:val="22"/>
                <w:szCs w:val="22"/>
              </w:rPr>
              <w:t>/10%</w:t>
            </w:r>
          </w:p>
        </w:tc>
        <w:tc>
          <w:tcPr>
            <w:tcW w:w="1276" w:type="dxa"/>
          </w:tcPr>
          <w:p w:rsidR="007C331C" w:rsidRPr="007C331C" w:rsidRDefault="007C331C" w:rsidP="007C331C">
            <w:pPr>
              <w:ind w:left="-43"/>
              <w:rPr>
                <w:sz w:val="22"/>
                <w:szCs w:val="22"/>
              </w:rPr>
            </w:pPr>
            <w:r w:rsidRPr="007C331C">
              <w:rPr>
                <w:sz w:val="22"/>
                <w:szCs w:val="22"/>
              </w:rPr>
              <w:t xml:space="preserve">2 </w:t>
            </w:r>
            <w:proofErr w:type="spellStart"/>
            <w:r w:rsidRPr="007C331C">
              <w:rPr>
                <w:sz w:val="22"/>
                <w:szCs w:val="22"/>
              </w:rPr>
              <w:t>реб</w:t>
            </w:r>
            <w:proofErr w:type="spellEnd"/>
            <w:r w:rsidRPr="007C331C">
              <w:rPr>
                <w:sz w:val="22"/>
                <w:szCs w:val="22"/>
              </w:rPr>
              <w:t>. /2%</w:t>
            </w:r>
          </w:p>
        </w:tc>
        <w:tc>
          <w:tcPr>
            <w:tcW w:w="1134" w:type="dxa"/>
          </w:tcPr>
          <w:p w:rsidR="007C331C" w:rsidRPr="007C331C" w:rsidRDefault="007C331C" w:rsidP="007C331C">
            <w:pPr>
              <w:ind w:left="-567" w:firstLine="283"/>
              <w:jc w:val="center"/>
              <w:rPr>
                <w:sz w:val="22"/>
                <w:szCs w:val="22"/>
              </w:rPr>
            </w:pPr>
            <w:r w:rsidRPr="007C331C">
              <w:rPr>
                <w:sz w:val="22"/>
                <w:szCs w:val="22"/>
              </w:rPr>
              <w:t>-</w:t>
            </w:r>
          </w:p>
        </w:tc>
        <w:tc>
          <w:tcPr>
            <w:tcW w:w="1701" w:type="dxa"/>
          </w:tcPr>
          <w:p w:rsidR="007C331C" w:rsidRPr="007C331C" w:rsidRDefault="007C331C" w:rsidP="007C331C">
            <w:pPr>
              <w:ind w:left="-567" w:firstLine="283"/>
              <w:jc w:val="center"/>
              <w:rPr>
                <w:sz w:val="22"/>
                <w:szCs w:val="22"/>
              </w:rPr>
            </w:pPr>
            <w:r w:rsidRPr="007C331C">
              <w:rPr>
                <w:sz w:val="22"/>
                <w:szCs w:val="22"/>
              </w:rPr>
              <w:t>98%</w:t>
            </w:r>
          </w:p>
        </w:tc>
      </w:tr>
      <w:tr w:rsidR="007C331C" w:rsidRPr="007C331C" w:rsidTr="007C331C">
        <w:tc>
          <w:tcPr>
            <w:tcW w:w="851" w:type="dxa"/>
          </w:tcPr>
          <w:p w:rsidR="007C331C" w:rsidRPr="007C331C" w:rsidRDefault="007C331C" w:rsidP="007C331C">
            <w:pPr>
              <w:ind w:left="-567" w:firstLine="283"/>
              <w:jc w:val="center"/>
              <w:rPr>
                <w:b/>
                <w:sz w:val="24"/>
                <w:szCs w:val="24"/>
              </w:rPr>
            </w:pPr>
            <w:r w:rsidRPr="007C331C">
              <w:rPr>
                <w:b/>
                <w:sz w:val="24"/>
                <w:szCs w:val="24"/>
              </w:rPr>
              <w:t>2017</w:t>
            </w:r>
          </w:p>
        </w:tc>
        <w:tc>
          <w:tcPr>
            <w:tcW w:w="1843" w:type="dxa"/>
          </w:tcPr>
          <w:p w:rsidR="007C331C" w:rsidRPr="007C331C" w:rsidRDefault="007C331C" w:rsidP="007C331C">
            <w:pPr>
              <w:ind w:left="-567" w:firstLine="283"/>
              <w:jc w:val="center"/>
              <w:rPr>
                <w:sz w:val="22"/>
                <w:szCs w:val="22"/>
              </w:rPr>
            </w:pPr>
            <w:r w:rsidRPr="007C331C">
              <w:rPr>
                <w:sz w:val="22"/>
                <w:szCs w:val="22"/>
              </w:rPr>
              <w:t>80/100%</w:t>
            </w:r>
          </w:p>
        </w:tc>
        <w:tc>
          <w:tcPr>
            <w:tcW w:w="1275" w:type="dxa"/>
          </w:tcPr>
          <w:p w:rsidR="007C331C" w:rsidRPr="007C331C" w:rsidRDefault="007C331C" w:rsidP="007C331C">
            <w:pPr>
              <w:ind w:left="-221" w:firstLine="283"/>
              <w:jc w:val="center"/>
              <w:rPr>
                <w:sz w:val="22"/>
                <w:szCs w:val="22"/>
              </w:rPr>
            </w:pPr>
            <w:r w:rsidRPr="007C331C">
              <w:rPr>
                <w:sz w:val="22"/>
                <w:szCs w:val="22"/>
              </w:rPr>
              <w:t>72 детей</w:t>
            </w:r>
          </w:p>
          <w:p w:rsidR="007C331C" w:rsidRPr="007C331C" w:rsidRDefault="007C331C" w:rsidP="007C331C">
            <w:pPr>
              <w:ind w:left="-221" w:firstLine="283"/>
              <w:jc w:val="center"/>
              <w:rPr>
                <w:sz w:val="22"/>
                <w:szCs w:val="22"/>
              </w:rPr>
            </w:pPr>
            <w:r w:rsidRPr="007C331C">
              <w:rPr>
                <w:sz w:val="22"/>
                <w:szCs w:val="22"/>
              </w:rPr>
              <w:t>/90%</w:t>
            </w:r>
          </w:p>
        </w:tc>
        <w:tc>
          <w:tcPr>
            <w:tcW w:w="1305" w:type="dxa"/>
          </w:tcPr>
          <w:p w:rsidR="007C331C" w:rsidRPr="007C331C" w:rsidRDefault="007C331C" w:rsidP="007C331C">
            <w:pPr>
              <w:ind w:left="-567" w:firstLine="283"/>
              <w:jc w:val="center"/>
              <w:rPr>
                <w:sz w:val="22"/>
                <w:szCs w:val="22"/>
              </w:rPr>
            </w:pPr>
            <w:r w:rsidRPr="007C331C">
              <w:rPr>
                <w:sz w:val="22"/>
                <w:szCs w:val="22"/>
              </w:rPr>
              <w:t>6 детей</w:t>
            </w:r>
          </w:p>
          <w:p w:rsidR="007C331C" w:rsidRPr="007C331C" w:rsidRDefault="007C331C" w:rsidP="007C331C">
            <w:pPr>
              <w:ind w:left="-567" w:firstLine="283"/>
              <w:jc w:val="center"/>
              <w:rPr>
                <w:sz w:val="22"/>
                <w:szCs w:val="22"/>
              </w:rPr>
            </w:pPr>
            <w:r w:rsidRPr="007C331C">
              <w:rPr>
                <w:sz w:val="22"/>
                <w:szCs w:val="22"/>
              </w:rPr>
              <w:t>/8%</w:t>
            </w:r>
          </w:p>
        </w:tc>
        <w:tc>
          <w:tcPr>
            <w:tcW w:w="1276" w:type="dxa"/>
          </w:tcPr>
          <w:p w:rsidR="007C331C" w:rsidRPr="007C331C" w:rsidRDefault="007C331C" w:rsidP="007C331C">
            <w:pPr>
              <w:ind w:left="-43"/>
              <w:rPr>
                <w:sz w:val="22"/>
                <w:szCs w:val="22"/>
              </w:rPr>
            </w:pPr>
            <w:r w:rsidRPr="007C331C">
              <w:rPr>
                <w:sz w:val="22"/>
                <w:szCs w:val="22"/>
              </w:rPr>
              <w:t xml:space="preserve">2 </w:t>
            </w:r>
            <w:proofErr w:type="spellStart"/>
            <w:r w:rsidRPr="007C331C">
              <w:rPr>
                <w:sz w:val="22"/>
                <w:szCs w:val="22"/>
              </w:rPr>
              <w:t>реб</w:t>
            </w:r>
            <w:proofErr w:type="spellEnd"/>
            <w:r w:rsidRPr="007C331C">
              <w:rPr>
                <w:sz w:val="22"/>
                <w:szCs w:val="22"/>
              </w:rPr>
              <w:t>. /2%</w:t>
            </w:r>
          </w:p>
        </w:tc>
        <w:tc>
          <w:tcPr>
            <w:tcW w:w="1134" w:type="dxa"/>
          </w:tcPr>
          <w:p w:rsidR="007C331C" w:rsidRPr="007C331C" w:rsidRDefault="007C331C" w:rsidP="007C331C">
            <w:pPr>
              <w:ind w:left="-567" w:firstLine="283"/>
              <w:jc w:val="center"/>
              <w:rPr>
                <w:sz w:val="22"/>
                <w:szCs w:val="22"/>
              </w:rPr>
            </w:pPr>
            <w:r w:rsidRPr="007C331C">
              <w:rPr>
                <w:sz w:val="22"/>
                <w:szCs w:val="22"/>
              </w:rPr>
              <w:t>-</w:t>
            </w:r>
          </w:p>
        </w:tc>
        <w:tc>
          <w:tcPr>
            <w:tcW w:w="1701" w:type="dxa"/>
          </w:tcPr>
          <w:p w:rsidR="007C331C" w:rsidRPr="007C331C" w:rsidRDefault="007C331C" w:rsidP="007C331C">
            <w:pPr>
              <w:ind w:left="-567" w:firstLine="283"/>
              <w:jc w:val="center"/>
              <w:rPr>
                <w:sz w:val="22"/>
                <w:szCs w:val="22"/>
              </w:rPr>
            </w:pPr>
            <w:r w:rsidRPr="007C331C">
              <w:rPr>
                <w:sz w:val="22"/>
                <w:szCs w:val="22"/>
              </w:rPr>
              <w:t>98%</w:t>
            </w:r>
          </w:p>
        </w:tc>
      </w:tr>
      <w:tr w:rsidR="007C331C" w:rsidRPr="007C331C" w:rsidTr="007C331C">
        <w:tc>
          <w:tcPr>
            <w:tcW w:w="851" w:type="dxa"/>
          </w:tcPr>
          <w:p w:rsidR="007C331C" w:rsidRPr="007C331C" w:rsidRDefault="007C331C" w:rsidP="007C331C">
            <w:pPr>
              <w:ind w:left="-567" w:firstLine="283"/>
              <w:jc w:val="center"/>
              <w:rPr>
                <w:b/>
                <w:sz w:val="24"/>
                <w:szCs w:val="24"/>
              </w:rPr>
            </w:pPr>
            <w:r w:rsidRPr="007C331C">
              <w:rPr>
                <w:b/>
                <w:sz w:val="24"/>
                <w:szCs w:val="24"/>
              </w:rPr>
              <w:t>2018</w:t>
            </w:r>
          </w:p>
        </w:tc>
        <w:tc>
          <w:tcPr>
            <w:tcW w:w="1843" w:type="dxa"/>
          </w:tcPr>
          <w:p w:rsidR="007C331C" w:rsidRPr="007C331C" w:rsidRDefault="007C331C" w:rsidP="007C331C">
            <w:pPr>
              <w:ind w:left="-567" w:firstLine="283"/>
              <w:jc w:val="center"/>
              <w:rPr>
                <w:sz w:val="22"/>
                <w:szCs w:val="22"/>
              </w:rPr>
            </w:pPr>
            <w:r w:rsidRPr="007C331C">
              <w:rPr>
                <w:sz w:val="22"/>
                <w:szCs w:val="22"/>
              </w:rPr>
              <w:t>59/100%</w:t>
            </w:r>
          </w:p>
        </w:tc>
        <w:tc>
          <w:tcPr>
            <w:tcW w:w="1275" w:type="dxa"/>
          </w:tcPr>
          <w:p w:rsidR="007C331C" w:rsidRDefault="007C331C" w:rsidP="007C331C">
            <w:pPr>
              <w:ind w:left="-221" w:firstLine="283"/>
              <w:jc w:val="center"/>
              <w:rPr>
                <w:sz w:val="22"/>
                <w:szCs w:val="22"/>
              </w:rPr>
            </w:pPr>
            <w:r w:rsidRPr="007C331C">
              <w:rPr>
                <w:sz w:val="22"/>
                <w:szCs w:val="22"/>
              </w:rPr>
              <w:t>56 детей</w:t>
            </w:r>
          </w:p>
          <w:p w:rsidR="007C331C" w:rsidRPr="007C331C" w:rsidRDefault="007C331C" w:rsidP="007C331C">
            <w:pPr>
              <w:ind w:left="-221" w:firstLine="283"/>
              <w:jc w:val="center"/>
              <w:rPr>
                <w:sz w:val="22"/>
                <w:szCs w:val="22"/>
              </w:rPr>
            </w:pPr>
            <w:r w:rsidRPr="007C331C">
              <w:rPr>
                <w:sz w:val="22"/>
                <w:szCs w:val="22"/>
              </w:rPr>
              <w:t>/ 94%</w:t>
            </w:r>
          </w:p>
        </w:tc>
        <w:tc>
          <w:tcPr>
            <w:tcW w:w="1305" w:type="dxa"/>
          </w:tcPr>
          <w:p w:rsidR="007C331C" w:rsidRPr="007C331C" w:rsidRDefault="007C331C" w:rsidP="007C331C">
            <w:pPr>
              <w:ind w:left="-567" w:firstLine="283"/>
              <w:jc w:val="center"/>
              <w:rPr>
                <w:sz w:val="22"/>
                <w:szCs w:val="22"/>
              </w:rPr>
            </w:pPr>
            <w:r w:rsidRPr="007C331C">
              <w:rPr>
                <w:sz w:val="22"/>
                <w:szCs w:val="22"/>
              </w:rPr>
              <w:t xml:space="preserve">2 детей </w:t>
            </w:r>
          </w:p>
          <w:p w:rsidR="007C331C" w:rsidRPr="007C331C" w:rsidRDefault="007C331C" w:rsidP="007C331C">
            <w:pPr>
              <w:ind w:left="-567" w:firstLine="283"/>
              <w:jc w:val="center"/>
              <w:rPr>
                <w:sz w:val="22"/>
                <w:szCs w:val="22"/>
              </w:rPr>
            </w:pPr>
            <w:r w:rsidRPr="007C331C">
              <w:rPr>
                <w:sz w:val="22"/>
                <w:szCs w:val="22"/>
              </w:rPr>
              <w:t>/ 4%</w:t>
            </w:r>
          </w:p>
        </w:tc>
        <w:tc>
          <w:tcPr>
            <w:tcW w:w="1276" w:type="dxa"/>
          </w:tcPr>
          <w:p w:rsidR="007C331C" w:rsidRPr="007C331C" w:rsidRDefault="007C331C" w:rsidP="007C331C">
            <w:pPr>
              <w:ind w:left="-43"/>
              <w:rPr>
                <w:sz w:val="22"/>
                <w:szCs w:val="22"/>
              </w:rPr>
            </w:pPr>
            <w:r w:rsidRPr="007C331C">
              <w:rPr>
                <w:sz w:val="22"/>
                <w:szCs w:val="22"/>
              </w:rPr>
              <w:t xml:space="preserve">1 </w:t>
            </w:r>
            <w:proofErr w:type="spellStart"/>
            <w:r w:rsidRPr="007C331C">
              <w:rPr>
                <w:sz w:val="22"/>
                <w:szCs w:val="22"/>
              </w:rPr>
              <w:t>реб</w:t>
            </w:r>
            <w:proofErr w:type="spellEnd"/>
            <w:r w:rsidRPr="007C331C">
              <w:rPr>
                <w:sz w:val="22"/>
                <w:szCs w:val="22"/>
              </w:rPr>
              <w:t>. /2%</w:t>
            </w:r>
          </w:p>
        </w:tc>
        <w:tc>
          <w:tcPr>
            <w:tcW w:w="1134" w:type="dxa"/>
          </w:tcPr>
          <w:p w:rsidR="007C331C" w:rsidRPr="007C331C" w:rsidRDefault="007C331C" w:rsidP="007C331C">
            <w:pPr>
              <w:ind w:left="-567" w:firstLine="283"/>
              <w:jc w:val="center"/>
              <w:rPr>
                <w:sz w:val="22"/>
                <w:szCs w:val="22"/>
              </w:rPr>
            </w:pPr>
            <w:r w:rsidRPr="007C331C">
              <w:rPr>
                <w:sz w:val="22"/>
                <w:szCs w:val="22"/>
              </w:rPr>
              <w:t>-</w:t>
            </w:r>
          </w:p>
        </w:tc>
        <w:tc>
          <w:tcPr>
            <w:tcW w:w="1701" w:type="dxa"/>
          </w:tcPr>
          <w:p w:rsidR="007C331C" w:rsidRPr="007C331C" w:rsidRDefault="007C331C" w:rsidP="007C331C">
            <w:pPr>
              <w:ind w:left="-567" w:firstLine="283"/>
              <w:jc w:val="center"/>
              <w:rPr>
                <w:sz w:val="22"/>
                <w:szCs w:val="22"/>
              </w:rPr>
            </w:pPr>
            <w:r w:rsidRPr="007C331C">
              <w:rPr>
                <w:sz w:val="22"/>
                <w:szCs w:val="22"/>
              </w:rPr>
              <w:t>98%</w:t>
            </w:r>
          </w:p>
        </w:tc>
      </w:tr>
    </w:tbl>
    <w:p w:rsidR="007C331C" w:rsidRPr="007C331C" w:rsidRDefault="007C331C" w:rsidP="007C331C">
      <w:pPr>
        <w:ind w:left="-567" w:firstLine="283"/>
        <w:jc w:val="both"/>
        <w:rPr>
          <w:sz w:val="26"/>
          <w:szCs w:val="26"/>
        </w:rPr>
      </w:pPr>
      <w:r w:rsidRPr="007C331C">
        <w:rPr>
          <w:sz w:val="26"/>
          <w:szCs w:val="26"/>
        </w:rPr>
        <w:t xml:space="preserve">       </w:t>
      </w:r>
    </w:p>
    <w:p w:rsidR="007C331C" w:rsidRPr="007C331C" w:rsidRDefault="007C331C" w:rsidP="007C331C">
      <w:pPr>
        <w:ind w:left="-567" w:firstLine="283"/>
        <w:jc w:val="both"/>
        <w:rPr>
          <w:sz w:val="26"/>
          <w:szCs w:val="26"/>
        </w:rPr>
      </w:pPr>
      <w:r w:rsidRPr="007C331C">
        <w:rPr>
          <w:sz w:val="26"/>
          <w:szCs w:val="26"/>
        </w:rPr>
        <w:t>Качество реализации и результаты  освоения Программы также определяются результатами участия воспитанников  в мероприятиях, конкурсах различного уровня:</w:t>
      </w:r>
    </w:p>
    <w:tbl>
      <w:tblPr>
        <w:tblStyle w:val="a3"/>
        <w:tblW w:w="0" w:type="auto"/>
        <w:tblInd w:w="-34" w:type="dxa"/>
        <w:tblLook w:val="04A0" w:firstRow="1" w:lastRow="0" w:firstColumn="1" w:lastColumn="0" w:noHBand="0" w:noVBand="1"/>
      </w:tblPr>
      <w:tblGrid>
        <w:gridCol w:w="2127"/>
        <w:gridCol w:w="2551"/>
        <w:gridCol w:w="2410"/>
        <w:gridCol w:w="2410"/>
      </w:tblGrid>
      <w:tr w:rsidR="007C331C" w:rsidRPr="007C331C" w:rsidTr="007C331C">
        <w:tc>
          <w:tcPr>
            <w:tcW w:w="2127" w:type="dxa"/>
            <w:vMerge w:val="restart"/>
          </w:tcPr>
          <w:p w:rsidR="007C331C" w:rsidRPr="007C331C" w:rsidRDefault="007C331C" w:rsidP="007C331C">
            <w:pPr>
              <w:ind w:left="-79"/>
              <w:jc w:val="center"/>
              <w:rPr>
                <w:sz w:val="26"/>
                <w:szCs w:val="26"/>
              </w:rPr>
            </w:pPr>
            <w:r w:rsidRPr="007C331C">
              <w:rPr>
                <w:b/>
                <w:sz w:val="24"/>
                <w:szCs w:val="24"/>
              </w:rPr>
              <w:t>Уровень мероприятий</w:t>
            </w:r>
          </w:p>
        </w:tc>
        <w:tc>
          <w:tcPr>
            <w:tcW w:w="2551" w:type="dxa"/>
          </w:tcPr>
          <w:p w:rsidR="007C331C" w:rsidRPr="007C331C" w:rsidRDefault="007C331C" w:rsidP="007C331C">
            <w:pPr>
              <w:ind w:left="-216"/>
              <w:jc w:val="center"/>
              <w:rPr>
                <w:b/>
                <w:sz w:val="24"/>
                <w:szCs w:val="24"/>
              </w:rPr>
            </w:pPr>
            <w:r w:rsidRPr="007C331C">
              <w:rPr>
                <w:b/>
                <w:sz w:val="24"/>
                <w:szCs w:val="24"/>
              </w:rPr>
              <w:t>2015-2016</w:t>
            </w:r>
          </w:p>
        </w:tc>
        <w:tc>
          <w:tcPr>
            <w:tcW w:w="2410" w:type="dxa"/>
          </w:tcPr>
          <w:p w:rsidR="007C331C" w:rsidRPr="007C331C" w:rsidRDefault="007C331C" w:rsidP="007C331C">
            <w:pPr>
              <w:ind w:left="-186" w:firstLine="146"/>
              <w:jc w:val="center"/>
              <w:rPr>
                <w:b/>
                <w:sz w:val="24"/>
                <w:szCs w:val="24"/>
              </w:rPr>
            </w:pPr>
            <w:r w:rsidRPr="007C331C">
              <w:rPr>
                <w:b/>
                <w:sz w:val="24"/>
                <w:szCs w:val="24"/>
              </w:rPr>
              <w:t>2016-2017</w:t>
            </w:r>
          </w:p>
        </w:tc>
        <w:tc>
          <w:tcPr>
            <w:tcW w:w="2410" w:type="dxa"/>
          </w:tcPr>
          <w:p w:rsidR="007C331C" w:rsidRPr="007C331C" w:rsidRDefault="007C331C" w:rsidP="007C331C">
            <w:pPr>
              <w:ind w:left="-646" w:firstLine="362"/>
              <w:jc w:val="center"/>
              <w:rPr>
                <w:b/>
                <w:color w:val="FF0000"/>
                <w:sz w:val="24"/>
                <w:szCs w:val="24"/>
              </w:rPr>
            </w:pPr>
            <w:r w:rsidRPr="007C331C">
              <w:rPr>
                <w:b/>
                <w:sz w:val="24"/>
                <w:szCs w:val="24"/>
              </w:rPr>
              <w:t>2017-2018</w:t>
            </w:r>
          </w:p>
        </w:tc>
      </w:tr>
      <w:tr w:rsidR="007C331C" w:rsidRPr="007C331C" w:rsidTr="007C331C">
        <w:tc>
          <w:tcPr>
            <w:tcW w:w="2127" w:type="dxa"/>
            <w:vMerge/>
          </w:tcPr>
          <w:p w:rsidR="007C331C" w:rsidRPr="007C331C" w:rsidRDefault="007C331C" w:rsidP="007C331C">
            <w:pPr>
              <w:ind w:left="-79"/>
              <w:jc w:val="center"/>
              <w:rPr>
                <w:sz w:val="24"/>
                <w:szCs w:val="24"/>
              </w:rPr>
            </w:pPr>
          </w:p>
        </w:tc>
        <w:tc>
          <w:tcPr>
            <w:tcW w:w="7371" w:type="dxa"/>
            <w:gridSpan w:val="3"/>
          </w:tcPr>
          <w:p w:rsidR="007C331C" w:rsidRPr="007C331C" w:rsidRDefault="007C331C" w:rsidP="007C331C">
            <w:pPr>
              <w:ind w:left="-186" w:firstLine="146"/>
              <w:jc w:val="center"/>
              <w:rPr>
                <w:b/>
                <w:color w:val="FF0000"/>
                <w:sz w:val="24"/>
                <w:szCs w:val="24"/>
              </w:rPr>
            </w:pPr>
            <w:r w:rsidRPr="007C331C">
              <w:rPr>
                <w:b/>
                <w:sz w:val="24"/>
                <w:szCs w:val="24"/>
              </w:rPr>
              <w:t>Результат участия</w:t>
            </w:r>
          </w:p>
        </w:tc>
      </w:tr>
      <w:tr w:rsidR="007C331C" w:rsidRPr="007C331C" w:rsidTr="007C331C">
        <w:tc>
          <w:tcPr>
            <w:tcW w:w="2127" w:type="dxa"/>
          </w:tcPr>
          <w:p w:rsidR="007C331C" w:rsidRPr="007C331C" w:rsidRDefault="007C331C" w:rsidP="007C331C">
            <w:pPr>
              <w:ind w:left="-79"/>
              <w:jc w:val="center"/>
              <w:rPr>
                <w:sz w:val="24"/>
                <w:szCs w:val="24"/>
              </w:rPr>
            </w:pPr>
            <w:r w:rsidRPr="007C331C">
              <w:rPr>
                <w:sz w:val="24"/>
                <w:szCs w:val="24"/>
              </w:rPr>
              <w:t>Уровень ДОУ</w:t>
            </w:r>
          </w:p>
        </w:tc>
        <w:tc>
          <w:tcPr>
            <w:tcW w:w="2551" w:type="dxa"/>
          </w:tcPr>
          <w:p w:rsidR="007C331C" w:rsidRPr="007C331C" w:rsidRDefault="007C331C" w:rsidP="007C331C">
            <w:pPr>
              <w:ind w:left="-216"/>
              <w:jc w:val="center"/>
              <w:rPr>
                <w:sz w:val="24"/>
                <w:szCs w:val="24"/>
              </w:rPr>
            </w:pPr>
            <w:r w:rsidRPr="007C331C">
              <w:rPr>
                <w:sz w:val="24"/>
                <w:szCs w:val="24"/>
              </w:rPr>
              <w:t>9 (5 призовых)</w:t>
            </w:r>
          </w:p>
        </w:tc>
        <w:tc>
          <w:tcPr>
            <w:tcW w:w="2410" w:type="dxa"/>
          </w:tcPr>
          <w:p w:rsidR="007C331C" w:rsidRPr="007C331C" w:rsidRDefault="007C331C" w:rsidP="007C331C">
            <w:pPr>
              <w:ind w:left="-186" w:firstLine="146"/>
              <w:jc w:val="center"/>
              <w:rPr>
                <w:sz w:val="24"/>
                <w:szCs w:val="24"/>
              </w:rPr>
            </w:pPr>
            <w:r w:rsidRPr="007C331C">
              <w:rPr>
                <w:sz w:val="24"/>
                <w:szCs w:val="24"/>
              </w:rPr>
              <w:t>16 (5 призовых)</w:t>
            </w:r>
          </w:p>
        </w:tc>
        <w:tc>
          <w:tcPr>
            <w:tcW w:w="2410" w:type="dxa"/>
          </w:tcPr>
          <w:p w:rsidR="007C331C" w:rsidRPr="007C331C" w:rsidRDefault="007C331C" w:rsidP="007C331C">
            <w:pPr>
              <w:ind w:left="-295" w:firstLine="362"/>
              <w:jc w:val="center"/>
              <w:rPr>
                <w:sz w:val="24"/>
                <w:szCs w:val="24"/>
              </w:rPr>
            </w:pPr>
            <w:r w:rsidRPr="007C331C">
              <w:rPr>
                <w:sz w:val="24"/>
                <w:szCs w:val="24"/>
              </w:rPr>
              <w:t>18 (18 призовых)</w:t>
            </w:r>
          </w:p>
        </w:tc>
      </w:tr>
      <w:tr w:rsidR="007C331C" w:rsidRPr="007C331C" w:rsidTr="007C331C">
        <w:tc>
          <w:tcPr>
            <w:tcW w:w="2127" w:type="dxa"/>
          </w:tcPr>
          <w:p w:rsidR="007C331C" w:rsidRPr="007C331C" w:rsidRDefault="007C331C" w:rsidP="007C331C">
            <w:pPr>
              <w:ind w:left="-79"/>
              <w:jc w:val="center"/>
              <w:rPr>
                <w:sz w:val="24"/>
                <w:szCs w:val="24"/>
              </w:rPr>
            </w:pPr>
            <w:r w:rsidRPr="007C331C">
              <w:rPr>
                <w:sz w:val="24"/>
                <w:szCs w:val="24"/>
              </w:rPr>
              <w:t>Муниципальный</w:t>
            </w:r>
          </w:p>
        </w:tc>
        <w:tc>
          <w:tcPr>
            <w:tcW w:w="2551" w:type="dxa"/>
          </w:tcPr>
          <w:p w:rsidR="007C331C" w:rsidRPr="007C331C" w:rsidRDefault="007C331C" w:rsidP="007C331C">
            <w:pPr>
              <w:ind w:left="-216"/>
              <w:jc w:val="center"/>
              <w:rPr>
                <w:sz w:val="24"/>
                <w:szCs w:val="24"/>
              </w:rPr>
            </w:pPr>
            <w:r w:rsidRPr="007C331C">
              <w:rPr>
                <w:sz w:val="24"/>
                <w:szCs w:val="24"/>
              </w:rPr>
              <w:t>21 (9 призовых)</w:t>
            </w:r>
          </w:p>
        </w:tc>
        <w:tc>
          <w:tcPr>
            <w:tcW w:w="2410" w:type="dxa"/>
          </w:tcPr>
          <w:p w:rsidR="007C331C" w:rsidRPr="007C331C" w:rsidRDefault="007C331C" w:rsidP="007C331C">
            <w:pPr>
              <w:ind w:left="-186" w:firstLine="146"/>
              <w:jc w:val="center"/>
              <w:rPr>
                <w:sz w:val="24"/>
                <w:szCs w:val="24"/>
              </w:rPr>
            </w:pPr>
            <w:r w:rsidRPr="007C331C">
              <w:rPr>
                <w:sz w:val="24"/>
                <w:szCs w:val="24"/>
              </w:rPr>
              <w:t>25 (14 призовых)</w:t>
            </w:r>
          </w:p>
        </w:tc>
        <w:tc>
          <w:tcPr>
            <w:tcW w:w="2410" w:type="dxa"/>
          </w:tcPr>
          <w:p w:rsidR="007C331C" w:rsidRPr="007C331C" w:rsidRDefault="007C331C" w:rsidP="007C331C">
            <w:pPr>
              <w:ind w:left="-295" w:firstLine="362"/>
              <w:jc w:val="center"/>
              <w:rPr>
                <w:sz w:val="24"/>
                <w:szCs w:val="24"/>
              </w:rPr>
            </w:pPr>
            <w:r w:rsidRPr="007C331C">
              <w:rPr>
                <w:sz w:val="24"/>
                <w:szCs w:val="24"/>
              </w:rPr>
              <w:t>25 (13 призовых)</w:t>
            </w:r>
          </w:p>
        </w:tc>
      </w:tr>
      <w:tr w:rsidR="007C331C" w:rsidRPr="007C331C" w:rsidTr="007C331C">
        <w:tc>
          <w:tcPr>
            <w:tcW w:w="2127" w:type="dxa"/>
          </w:tcPr>
          <w:p w:rsidR="007C331C" w:rsidRPr="007C331C" w:rsidRDefault="007C331C" w:rsidP="007C331C">
            <w:pPr>
              <w:ind w:left="-79"/>
              <w:jc w:val="center"/>
              <w:rPr>
                <w:sz w:val="24"/>
                <w:szCs w:val="24"/>
              </w:rPr>
            </w:pPr>
            <w:r w:rsidRPr="007C331C">
              <w:rPr>
                <w:sz w:val="24"/>
                <w:szCs w:val="24"/>
              </w:rPr>
              <w:t>Республиканский</w:t>
            </w:r>
          </w:p>
        </w:tc>
        <w:tc>
          <w:tcPr>
            <w:tcW w:w="2551" w:type="dxa"/>
          </w:tcPr>
          <w:p w:rsidR="007C331C" w:rsidRPr="007C331C" w:rsidRDefault="007C331C" w:rsidP="007C331C">
            <w:pPr>
              <w:ind w:left="-216"/>
              <w:jc w:val="center"/>
              <w:rPr>
                <w:sz w:val="24"/>
                <w:szCs w:val="24"/>
              </w:rPr>
            </w:pPr>
            <w:r w:rsidRPr="007C331C">
              <w:rPr>
                <w:sz w:val="24"/>
                <w:szCs w:val="24"/>
              </w:rPr>
              <w:t>2 (1 призовое)</w:t>
            </w:r>
          </w:p>
        </w:tc>
        <w:tc>
          <w:tcPr>
            <w:tcW w:w="2410" w:type="dxa"/>
          </w:tcPr>
          <w:p w:rsidR="007C331C" w:rsidRPr="007C331C" w:rsidRDefault="007C331C" w:rsidP="007C331C">
            <w:pPr>
              <w:ind w:left="-186" w:firstLine="146"/>
              <w:jc w:val="center"/>
              <w:rPr>
                <w:sz w:val="24"/>
                <w:szCs w:val="24"/>
              </w:rPr>
            </w:pPr>
            <w:r w:rsidRPr="007C331C">
              <w:rPr>
                <w:sz w:val="24"/>
                <w:szCs w:val="24"/>
              </w:rPr>
              <w:t>3 (2 призовых)</w:t>
            </w:r>
          </w:p>
        </w:tc>
        <w:tc>
          <w:tcPr>
            <w:tcW w:w="2410" w:type="dxa"/>
          </w:tcPr>
          <w:p w:rsidR="007C331C" w:rsidRPr="007C331C" w:rsidRDefault="007C331C" w:rsidP="007C331C">
            <w:pPr>
              <w:ind w:left="-295" w:firstLine="362"/>
              <w:jc w:val="center"/>
              <w:rPr>
                <w:sz w:val="24"/>
                <w:szCs w:val="24"/>
              </w:rPr>
            </w:pPr>
            <w:r w:rsidRPr="007C331C">
              <w:rPr>
                <w:sz w:val="24"/>
                <w:szCs w:val="24"/>
              </w:rPr>
              <w:t>1 (участие)</w:t>
            </w:r>
          </w:p>
        </w:tc>
      </w:tr>
      <w:tr w:rsidR="007C331C" w:rsidRPr="007C331C" w:rsidTr="007C331C">
        <w:tc>
          <w:tcPr>
            <w:tcW w:w="2127" w:type="dxa"/>
          </w:tcPr>
          <w:p w:rsidR="007C331C" w:rsidRPr="007C331C" w:rsidRDefault="007C331C" w:rsidP="007C331C">
            <w:pPr>
              <w:ind w:left="-79"/>
              <w:jc w:val="center"/>
              <w:rPr>
                <w:sz w:val="24"/>
                <w:szCs w:val="24"/>
              </w:rPr>
            </w:pPr>
            <w:r w:rsidRPr="007C331C">
              <w:rPr>
                <w:sz w:val="24"/>
                <w:szCs w:val="24"/>
              </w:rPr>
              <w:t>Российский</w:t>
            </w:r>
          </w:p>
        </w:tc>
        <w:tc>
          <w:tcPr>
            <w:tcW w:w="2551" w:type="dxa"/>
          </w:tcPr>
          <w:p w:rsidR="007C331C" w:rsidRPr="007C331C" w:rsidRDefault="007C331C" w:rsidP="007C331C">
            <w:pPr>
              <w:ind w:left="-216"/>
              <w:jc w:val="center"/>
              <w:rPr>
                <w:sz w:val="24"/>
                <w:szCs w:val="24"/>
              </w:rPr>
            </w:pPr>
            <w:r w:rsidRPr="007C331C">
              <w:rPr>
                <w:sz w:val="24"/>
                <w:szCs w:val="24"/>
              </w:rPr>
              <w:t>16 (14призовых)</w:t>
            </w:r>
          </w:p>
        </w:tc>
        <w:tc>
          <w:tcPr>
            <w:tcW w:w="2410" w:type="dxa"/>
          </w:tcPr>
          <w:p w:rsidR="007C331C" w:rsidRPr="007C331C" w:rsidRDefault="007C331C" w:rsidP="007C331C">
            <w:pPr>
              <w:ind w:left="-186" w:firstLine="146"/>
              <w:jc w:val="center"/>
              <w:rPr>
                <w:sz w:val="24"/>
                <w:szCs w:val="24"/>
              </w:rPr>
            </w:pPr>
            <w:r w:rsidRPr="007C331C">
              <w:rPr>
                <w:sz w:val="24"/>
                <w:szCs w:val="24"/>
              </w:rPr>
              <w:t>26 (17призовых)</w:t>
            </w:r>
          </w:p>
        </w:tc>
        <w:tc>
          <w:tcPr>
            <w:tcW w:w="2410" w:type="dxa"/>
          </w:tcPr>
          <w:p w:rsidR="007C331C" w:rsidRPr="007C331C" w:rsidRDefault="007C331C" w:rsidP="007C331C">
            <w:pPr>
              <w:ind w:left="-295" w:firstLine="362"/>
              <w:jc w:val="center"/>
              <w:rPr>
                <w:sz w:val="24"/>
                <w:szCs w:val="24"/>
              </w:rPr>
            </w:pPr>
            <w:r w:rsidRPr="007C331C">
              <w:rPr>
                <w:sz w:val="24"/>
                <w:szCs w:val="24"/>
              </w:rPr>
              <w:t>18 (9 призовых)</w:t>
            </w:r>
          </w:p>
        </w:tc>
      </w:tr>
      <w:tr w:rsidR="007C331C" w:rsidRPr="007C331C" w:rsidTr="007C331C">
        <w:tc>
          <w:tcPr>
            <w:tcW w:w="2127" w:type="dxa"/>
          </w:tcPr>
          <w:p w:rsidR="007C331C" w:rsidRPr="007C331C" w:rsidRDefault="007C331C" w:rsidP="007C331C">
            <w:pPr>
              <w:ind w:left="-79"/>
              <w:jc w:val="center"/>
              <w:rPr>
                <w:sz w:val="24"/>
                <w:szCs w:val="24"/>
              </w:rPr>
            </w:pPr>
            <w:r w:rsidRPr="007C331C">
              <w:rPr>
                <w:sz w:val="24"/>
                <w:szCs w:val="24"/>
              </w:rPr>
              <w:t>Международный</w:t>
            </w:r>
          </w:p>
        </w:tc>
        <w:tc>
          <w:tcPr>
            <w:tcW w:w="2551" w:type="dxa"/>
          </w:tcPr>
          <w:p w:rsidR="007C331C" w:rsidRPr="007C331C" w:rsidRDefault="007C331C" w:rsidP="007C331C">
            <w:pPr>
              <w:ind w:left="-216"/>
              <w:jc w:val="center"/>
              <w:rPr>
                <w:sz w:val="24"/>
                <w:szCs w:val="24"/>
              </w:rPr>
            </w:pPr>
            <w:r w:rsidRPr="007C331C">
              <w:rPr>
                <w:sz w:val="24"/>
                <w:szCs w:val="24"/>
              </w:rPr>
              <w:t>0</w:t>
            </w:r>
          </w:p>
        </w:tc>
        <w:tc>
          <w:tcPr>
            <w:tcW w:w="2410" w:type="dxa"/>
          </w:tcPr>
          <w:p w:rsidR="007C331C" w:rsidRPr="007C331C" w:rsidRDefault="007C331C" w:rsidP="007C331C">
            <w:pPr>
              <w:ind w:left="-186" w:firstLine="146"/>
              <w:jc w:val="center"/>
              <w:rPr>
                <w:sz w:val="24"/>
                <w:szCs w:val="24"/>
              </w:rPr>
            </w:pPr>
            <w:r w:rsidRPr="007C331C">
              <w:rPr>
                <w:sz w:val="24"/>
                <w:szCs w:val="24"/>
              </w:rPr>
              <w:t>2 (2 призовых)</w:t>
            </w:r>
          </w:p>
        </w:tc>
        <w:tc>
          <w:tcPr>
            <w:tcW w:w="2410" w:type="dxa"/>
          </w:tcPr>
          <w:p w:rsidR="007C331C" w:rsidRPr="007C331C" w:rsidRDefault="007C331C" w:rsidP="007C331C">
            <w:pPr>
              <w:ind w:left="-295" w:firstLine="362"/>
              <w:jc w:val="center"/>
              <w:rPr>
                <w:sz w:val="24"/>
                <w:szCs w:val="24"/>
              </w:rPr>
            </w:pPr>
            <w:r w:rsidRPr="007C331C">
              <w:rPr>
                <w:sz w:val="24"/>
                <w:szCs w:val="24"/>
              </w:rPr>
              <w:t>1 (1 призовое)</w:t>
            </w:r>
          </w:p>
        </w:tc>
      </w:tr>
      <w:tr w:rsidR="007C331C" w:rsidRPr="007C331C" w:rsidTr="007C331C">
        <w:tc>
          <w:tcPr>
            <w:tcW w:w="2127" w:type="dxa"/>
          </w:tcPr>
          <w:p w:rsidR="007C331C" w:rsidRPr="007C331C" w:rsidRDefault="007C331C" w:rsidP="007C331C">
            <w:pPr>
              <w:ind w:left="-79"/>
              <w:jc w:val="center"/>
              <w:rPr>
                <w:b/>
                <w:sz w:val="24"/>
                <w:szCs w:val="24"/>
              </w:rPr>
            </w:pPr>
            <w:r w:rsidRPr="007C331C">
              <w:rPr>
                <w:b/>
                <w:sz w:val="24"/>
                <w:szCs w:val="24"/>
              </w:rPr>
              <w:t>ИТОГО:</w:t>
            </w:r>
          </w:p>
        </w:tc>
        <w:tc>
          <w:tcPr>
            <w:tcW w:w="2551" w:type="dxa"/>
          </w:tcPr>
          <w:p w:rsidR="007C331C" w:rsidRPr="007C331C" w:rsidRDefault="007C331C" w:rsidP="007C331C">
            <w:pPr>
              <w:ind w:left="-216"/>
              <w:jc w:val="center"/>
              <w:rPr>
                <w:b/>
                <w:sz w:val="24"/>
                <w:szCs w:val="24"/>
              </w:rPr>
            </w:pPr>
            <w:r w:rsidRPr="007C331C">
              <w:rPr>
                <w:b/>
                <w:sz w:val="24"/>
                <w:szCs w:val="24"/>
              </w:rPr>
              <w:t>48 чел. \29 призеров</w:t>
            </w:r>
          </w:p>
        </w:tc>
        <w:tc>
          <w:tcPr>
            <w:tcW w:w="2410" w:type="dxa"/>
          </w:tcPr>
          <w:p w:rsidR="007C331C" w:rsidRPr="007C331C" w:rsidRDefault="007C331C" w:rsidP="007C331C">
            <w:pPr>
              <w:ind w:left="-186" w:firstLine="146"/>
              <w:jc w:val="both"/>
              <w:rPr>
                <w:b/>
                <w:sz w:val="24"/>
                <w:szCs w:val="24"/>
              </w:rPr>
            </w:pPr>
            <w:r w:rsidRPr="007C331C">
              <w:rPr>
                <w:b/>
                <w:sz w:val="24"/>
                <w:szCs w:val="24"/>
              </w:rPr>
              <w:t>72 чел./40 призеров</w:t>
            </w:r>
          </w:p>
        </w:tc>
        <w:tc>
          <w:tcPr>
            <w:tcW w:w="2410" w:type="dxa"/>
          </w:tcPr>
          <w:p w:rsidR="007C331C" w:rsidRPr="007C331C" w:rsidRDefault="007C331C" w:rsidP="007C331C">
            <w:pPr>
              <w:ind w:left="-295" w:firstLine="362"/>
              <w:jc w:val="center"/>
              <w:rPr>
                <w:b/>
                <w:sz w:val="24"/>
                <w:szCs w:val="24"/>
              </w:rPr>
            </w:pPr>
            <w:r w:rsidRPr="007C331C">
              <w:rPr>
                <w:b/>
                <w:sz w:val="24"/>
                <w:szCs w:val="24"/>
              </w:rPr>
              <w:t>59 чел\24 призеров</w:t>
            </w:r>
          </w:p>
        </w:tc>
      </w:tr>
    </w:tbl>
    <w:p w:rsidR="007C331C" w:rsidRPr="007C331C" w:rsidRDefault="007C331C" w:rsidP="007C331C">
      <w:pPr>
        <w:ind w:left="-567" w:firstLine="283"/>
        <w:jc w:val="both"/>
        <w:rPr>
          <w:sz w:val="26"/>
          <w:szCs w:val="26"/>
        </w:rPr>
      </w:pPr>
    </w:p>
    <w:p w:rsidR="007C331C" w:rsidRPr="007C331C" w:rsidRDefault="007C331C" w:rsidP="007C331C">
      <w:pPr>
        <w:ind w:left="-567" w:firstLine="283"/>
        <w:jc w:val="both"/>
        <w:rPr>
          <w:sz w:val="26"/>
          <w:szCs w:val="26"/>
        </w:rPr>
      </w:pPr>
      <w:r w:rsidRPr="007C331C">
        <w:rPr>
          <w:sz w:val="26"/>
          <w:szCs w:val="26"/>
        </w:rPr>
        <w:t xml:space="preserve">Результаты участия свидетельствуют о высоком качестве участия воспитанников. Степень активности воспитанников за </w:t>
      </w:r>
      <w:r>
        <w:rPr>
          <w:sz w:val="26"/>
          <w:szCs w:val="26"/>
        </w:rPr>
        <w:t>3 года также  стабильно высокая.</w:t>
      </w:r>
      <w:r w:rsidRPr="007C331C">
        <w:rPr>
          <w:sz w:val="26"/>
          <w:szCs w:val="26"/>
        </w:rPr>
        <w:t xml:space="preserve"> Наибольшее количество участников традиционно сохраняется в конкурсах художественно – эстетического  и физического направлений. </w:t>
      </w:r>
    </w:p>
    <w:p w:rsidR="007C331C" w:rsidRPr="007C331C" w:rsidRDefault="007C331C" w:rsidP="007C331C">
      <w:pPr>
        <w:ind w:left="-567" w:firstLine="283"/>
        <w:jc w:val="both"/>
        <w:rPr>
          <w:sz w:val="26"/>
          <w:szCs w:val="26"/>
        </w:rPr>
      </w:pPr>
      <w:r w:rsidRPr="007C331C">
        <w:rPr>
          <w:sz w:val="26"/>
          <w:szCs w:val="26"/>
        </w:rPr>
        <w:t xml:space="preserve">Таким образом, образовательная программа  </w:t>
      </w:r>
      <w:r>
        <w:rPr>
          <w:sz w:val="26"/>
          <w:szCs w:val="26"/>
        </w:rPr>
        <w:t xml:space="preserve">в 2017-2018 учебном году </w:t>
      </w:r>
      <w:r w:rsidRPr="007C331C">
        <w:rPr>
          <w:sz w:val="26"/>
          <w:szCs w:val="26"/>
        </w:rPr>
        <w:t xml:space="preserve">выполнена в полном объеме. Качество </w:t>
      </w:r>
      <w:proofErr w:type="spellStart"/>
      <w:r w:rsidRPr="007C331C">
        <w:rPr>
          <w:sz w:val="26"/>
          <w:szCs w:val="26"/>
        </w:rPr>
        <w:t>обученности</w:t>
      </w:r>
      <w:proofErr w:type="spellEnd"/>
      <w:r w:rsidRPr="007C331C">
        <w:rPr>
          <w:sz w:val="26"/>
          <w:szCs w:val="26"/>
        </w:rPr>
        <w:t xml:space="preserve"> воспитанников соответствует оптимальному уровню. Достижению положительных результатов освоения Программы  дошкольного образования способствовало: соблюдение требований к условиям реализации Программы, использование современных педагогических технологий, своевременная индивидуальная работа с детьми, использование разнообразных  форм совместной деятельности, участие в мероприятиях разного уровня, дополнительное образование в кружках и студиях, тесное сотрудничество с  родителями (законными представителями) воспитанников, взаимодействие воспитателей и специалистов Учреждения. </w:t>
      </w:r>
    </w:p>
    <w:p w:rsidR="006127DC" w:rsidRPr="007C331C" w:rsidRDefault="006127DC" w:rsidP="006127DC">
      <w:pPr>
        <w:autoSpaceDE w:val="0"/>
        <w:autoSpaceDN w:val="0"/>
        <w:adjustRightInd w:val="0"/>
        <w:jc w:val="both"/>
        <w:rPr>
          <w:b/>
          <w:bCs/>
          <w:sz w:val="26"/>
          <w:szCs w:val="26"/>
        </w:rPr>
      </w:pPr>
      <w:r w:rsidRPr="007C331C">
        <w:rPr>
          <w:b/>
          <w:bCs/>
          <w:sz w:val="26"/>
          <w:szCs w:val="26"/>
        </w:rPr>
        <w:t>Воспитательная работа</w:t>
      </w:r>
    </w:p>
    <w:p w:rsidR="006127DC" w:rsidRPr="007C331C" w:rsidRDefault="006127DC" w:rsidP="006127DC">
      <w:pPr>
        <w:autoSpaceDE w:val="0"/>
        <w:autoSpaceDN w:val="0"/>
        <w:adjustRightInd w:val="0"/>
        <w:ind w:left="-567" w:firstLine="567"/>
        <w:jc w:val="both"/>
        <w:rPr>
          <w:sz w:val="26"/>
          <w:szCs w:val="26"/>
        </w:rPr>
      </w:pPr>
      <w:r w:rsidRPr="007C331C">
        <w:rPr>
          <w:sz w:val="26"/>
          <w:szCs w:val="26"/>
        </w:rPr>
        <w:t>Воспитательная работа строится с учетом индивидуальных особенностей</w:t>
      </w:r>
      <w:r w:rsidRPr="007C331C">
        <w:rPr>
          <w:b/>
          <w:bCs/>
          <w:sz w:val="26"/>
          <w:szCs w:val="26"/>
        </w:rPr>
        <w:t xml:space="preserve"> </w:t>
      </w:r>
      <w:r w:rsidRPr="007C331C">
        <w:rPr>
          <w:sz w:val="26"/>
          <w:szCs w:val="26"/>
        </w:rPr>
        <w:t>детей, с использованием разнообразных форм и методов, в тесной взаимосвязи</w:t>
      </w:r>
      <w:r w:rsidRPr="007C331C">
        <w:rPr>
          <w:b/>
          <w:bCs/>
          <w:sz w:val="26"/>
          <w:szCs w:val="26"/>
        </w:rPr>
        <w:t xml:space="preserve"> </w:t>
      </w:r>
      <w:r w:rsidRPr="007C331C">
        <w:rPr>
          <w:sz w:val="26"/>
          <w:szCs w:val="26"/>
        </w:rPr>
        <w:t xml:space="preserve">воспитателей, специалистов и родителей (законных представителей) воспитанников. </w:t>
      </w:r>
    </w:p>
    <w:p w:rsidR="006127DC" w:rsidRPr="007C331C" w:rsidRDefault="006127DC" w:rsidP="006127DC">
      <w:pPr>
        <w:autoSpaceDE w:val="0"/>
        <w:autoSpaceDN w:val="0"/>
        <w:adjustRightInd w:val="0"/>
        <w:ind w:left="-567" w:firstLine="567"/>
        <w:jc w:val="both"/>
        <w:rPr>
          <w:sz w:val="26"/>
          <w:szCs w:val="26"/>
        </w:rPr>
      </w:pPr>
      <w:r w:rsidRPr="007C331C">
        <w:rPr>
          <w:sz w:val="26"/>
          <w:szCs w:val="26"/>
        </w:rPr>
        <w:t>Основные мероприятия воспитательной работы в ДОУ</w:t>
      </w:r>
      <w:r>
        <w:rPr>
          <w:sz w:val="26"/>
          <w:szCs w:val="26"/>
        </w:rPr>
        <w:t xml:space="preserve"> в 2018 году организованы и проведены согласно плана </w:t>
      </w:r>
      <w:proofErr w:type="spellStart"/>
      <w:r>
        <w:rPr>
          <w:sz w:val="26"/>
          <w:szCs w:val="26"/>
        </w:rPr>
        <w:t>воспитательно</w:t>
      </w:r>
      <w:proofErr w:type="spellEnd"/>
      <w:r>
        <w:rPr>
          <w:sz w:val="26"/>
          <w:szCs w:val="26"/>
        </w:rPr>
        <w:t>-образовательной работы в ДОУ. Из них:</w:t>
      </w:r>
    </w:p>
    <w:p w:rsidR="006127DC" w:rsidRPr="007C331C" w:rsidRDefault="006127DC" w:rsidP="006127DC">
      <w:pPr>
        <w:autoSpaceDE w:val="0"/>
        <w:autoSpaceDN w:val="0"/>
        <w:adjustRightInd w:val="0"/>
        <w:ind w:left="-567"/>
        <w:jc w:val="both"/>
        <w:rPr>
          <w:sz w:val="26"/>
          <w:szCs w:val="26"/>
        </w:rPr>
      </w:pPr>
      <w:r>
        <w:rPr>
          <w:sz w:val="26"/>
          <w:szCs w:val="26"/>
        </w:rPr>
        <w:lastRenderedPageBreak/>
        <w:t xml:space="preserve">-мероприятия </w:t>
      </w:r>
      <w:r w:rsidRPr="007C331C">
        <w:rPr>
          <w:sz w:val="26"/>
          <w:szCs w:val="26"/>
        </w:rPr>
        <w:t xml:space="preserve">социально-коммуникативной направленности: «Клубный час» (свободный, тематический, </w:t>
      </w:r>
      <w:proofErr w:type="spellStart"/>
      <w:r w:rsidRPr="007C331C">
        <w:rPr>
          <w:sz w:val="26"/>
          <w:szCs w:val="26"/>
        </w:rPr>
        <w:t>деятельностный</w:t>
      </w:r>
      <w:proofErr w:type="spellEnd"/>
      <w:r w:rsidRPr="007C331C">
        <w:rPr>
          <w:sz w:val="26"/>
          <w:szCs w:val="26"/>
        </w:rPr>
        <w:t xml:space="preserve">) – ежемесячно для старших и подготовительных </w:t>
      </w:r>
      <w:r w:rsidRPr="00405217">
        <w:rPr>
          <w:sz w:val="26"/>
          <w:szCs w:val="26"/>
        </w:rPr>
        <w:t>групп («Экскурсия по детскому саду», «Красная книга РК», «Что такое Новый год?», «В мастерской у народного мастера»), социальные акции («Подари улыбку», «Подари книгу детскому саду»);</w:t>
      </w:r>
    </w:p>
    <w:p w:rsidR="006127DC" w:rsidRPr="007C331C" w:rsidRDefault="006127DC" w:rsidP="006127DC">
      <w:pPr>
        <w:pStyle w:val="Default"/>
        <w:ind w:left="-567"/>
        <w:jc w:val="both"/>
        <w:rPr>
          <w:sz w:val="26"/>
          <w:szCs w:val="26"/>
        </w:rPr>
      </w:pPr>
      <w:r>
        <w:rPr>
          <w:color w:val="auto"/>
          <w:sz w:val="26"/>
          <w:szCs w:val="26"/>
        </w:rPr>
        <w:t>-</w:t>
      </w:r>
      <w:r>
        <w:rPr>
          <w:sz w:val="26"/>
          <w:szCs w:val="26"/>
        </w:rPr>
        <w:t>мероприятия,</w:t>
      </w:r>
      <w:r w:rsidRPr="007C331C">
        <w:rPr>
          <w:color w:val="auto"/>
          <w:sz w:val="26"/>
          <w:szCs w:val="26"/>
        </w:rPr>
        <w:t xml:space="preserve"> </w:t>
      </w:r>
      <w:r>
        <w:rPr>
          <w:color w:val="auto"/>
          <w:sz w:val="26"/>
          <w:szCs w:val="26"/>
        </w:rPr>
        <w:t>направленные на развитие познавательных, интеллектуальных способностей детей</w:t>
      </w:r>
      <w:r w:rsidRPr="007C331C">
        <w:rPr>
          <w:color w:val="auto"/>
          <w:sz w:val="26"/>
          <w:szCs w:val="26"/>
        </w:rPr>
        <w:t>:</w:t>
      </w:r>
      <w:r>
        <w:rPr>
          <w:color w:val="auto"/>
          <w:sz w:val="26"/>
          <w:szCs w:val="26"/>
        </w:rPr>
        <w:t xml:space="preserve"> </w:t>
      </w:r>
      <w:r w:rsidRPr="007C331C">
        <w:rPr>
          <w:color w:val="auto"/>
          <w:sz w:val="26"/>
          <w:szCs w:val="26"/>
        </w:rPr>
        <w:t xml:space="preserve">интеллектуальный марафон </w:t>
      </w:r>
      <w:r>
        <w:rPr>
          <w:color w:val="auto"/>
          <w:sz w:val="26"/>
          <w:szCs w:val="26"/>
        </w:rPr>
        <w:t xml:space="preserve">для подготовительных групп </w:t>
      </w:r>
      <w:r w:rsidRPr="007C331C">
        <w:rPr>
          <w:color w:val="auto"/>
          <w:sz w:val="26"/>
          <w:szCs w:val="26"/>
        </w:rPr>
        <w:t xml:space="preserve">«Умники и </w:t>
      </w:r>
      <w:r w:rsidRPr="007C331C">
        <w:rPr>
          <w:sz w:val="26"/>
          <w:szCs w:val="26"/>
        </w:rPr>
        <w:t>умницы», интеллектуальный марафон «Юный эколог», викторина «Наум-</w:t>
      </w:r>
      <w:proofErr w:type="spellStart"/>
      <w:r w:rsidRPr="007C331C">
        <w:rPr>
          <w:sz w:val="26"/>
          <w:szCs w:val="26"/>
        </w:rPr>
        <w:t>Грамотник</w:t>
      </w:r>
      <w:proofErr w:type="spellEnd"/>
      <w:r w:rsidRPr="007C331C">
        <w:rPr>
          <w:sz w:val="26"/>
          <w:szCs w:val="26"/>
        </w:rPr>
        <w:t xml:space="preserve">» для подготовительных групп, </w:t>
      </w:r>
      <w:proofErr w:type="gramStart"/>
      <w:r w:rsidRPr="007C331C">
        <w:rPr>
          <w:sz w:val="26"/>
          <w:szCs w:val="26"/>
        </w:rPr>
        <w:t>интеллектуальная  игра</w:t>
      </w:r>
      <w:proofErr w:type="gramEnd"/>
      <w:r w:rsidRPr="007C331C">
        <w:rPr>
          <w:sz w:val="26"/>
          <w:szCs w:val="26"/>
        </w:rPr>
        <w:t xml:space="preserve"> «Люби и знай свой край» для старших групп, литературные </w:t>
      </w:r>
      <w:r>
        <w:rPr>
          <w:sz w:val="26"/>
          <w:szCs w:val="26"/>
        </w:rPr>
        <w:t xml:space="preserve">(традиционные) </w:t>
      </w:r>
      <w:r w:rsidRPr="007C331C">
        <w:rPr>
          <w:sz w:val="26"/>
          <w:szCs w:val="26"/>
        </w:rPr>
        <w:t>конкурсы для всех дошкольных групп</w:t>
      </w:r>
      <w:r>
        <w:rPr>
          <w:sz w:val="26"/>
          <w:szCs w:val="26"/>
        </w:rPr>
        <w:t xml:space="preserve"> </w:t>
      </w:r>
      <w:r w:rsidRPr="00405217">
        <w:rPr>
          <w:color w:val="auto"/>
          <w:sz w:val="26"/>
          <w:szCs w:val="26"/>
        </w:rPr>
        <w:t>(«Уж небо осенью дышало…», «Мир очарований, мир из серебра», «Весенние мотивы», «Поэтический калейдоскоп»);</w:t>
      </w:r>
    </w:p>
    <w:p w:rsidR="006127DC" w:rsidRPr="007C331C" w:rsidRDefault="006127DC" w:rsidP="006127DC">
      <w:pPr>
        <w:pStyle w:val="Default"/>
        <w:ind w:left="-567"/>
        <w:jc w:val="both"/>
        <w:rPr>
          <w:sz w:val="26"/>
          <w:szCs w:val="26"/>
        </w:rPr>
      </w:pPr>
      <w:r>
        <w:rPr>
          <w:sz w:val="26"/>
          <w:szCs w:val="26"/>
        </w:rPr>
        <w:t>-мероприятия,</w:t>
      </w:r>
      <w:r w:rsidRPr="007C331C">
        <w:rPr>
          <w:sz w:val="26"/>
          <w:szCs w:val="26"/>
        </w:rPr>
        <w:t xml:space="preserve"> </w:t>
      </w:r>
      <w:r>
        <w:rPr>
          <w:sz w:val="26"/>
          <w:szCs w:val="26"/>
        </w:rPr>
        <w:t>направленные на развитие художественных и творческих способностей детей</w:t>
      </w:r>
      <w:r w:rsidRPr="007C331C">
        <w:rPr>
          <w:sz w:val="26"/>
          <w:szCs w:val="26"/>
        </w:rPr>
        <w:t xml:space="preserve">: </w:t>
      </w:r>
      <w:r>
        <w:rPr>
          <w:sz w:val="26"/>
          <w:szCs w:val="26"/>
        </w:rPr>
        <w:t xml:space="preserve">календарные музыкальные праздники, фестивали изобразительного искусства для подготовительных групп </w:t>
      </w:r>
      <w:r w:rsidRPr="00C912C9">
        <w:rPr>
          <w:color w:val="auto"/>
          <w:sz w:val="26"/>
          <w:szCs w:val="26"/>
        </w:rPr>
        <w:t>(«Осени чудесные мгновения», «Волшебница Зима»)</w:t>
      </w:r>
      <w:r>
        <w:rPr>
          <w:sz w:val="26"/>
          <w:szCs w:val="26"/>
        </w:rPr>
        <w:t>.</w:t>
      </w:r>
    </w:p>
    <w:p w:rsidR="006127DC" w:rsidRDefault="006127DC" w:rsidP="006127DC">
      <w:pPr>
        <w:pStyle w:val="Default"/>
        <w:ind w:left="-567"/>
        <w:jc w:val="both"/>
        <w:rPr>
          <w:sz w:val="26"/>
          <w:szCs w:val="26"/>
        </w:rPr>
      </w:pPr>
      <w:r>
        <w:rPr>
          <w:sz w:val="26"/>
          <w:szCs w:val="26"/>
        </w:rPr>
        <w:t>-мероприятия</w:t>
      </w:r>
      <w:r w:rsidRPr="007C331C">
        <w:rPr>
          <w:sz w:val="26"/>
          <w:szCs w:val="26"/>
        </w:rPr>
        <w:t xml:space="preserve"> физкультурно-</w:t>
      </w:r>
      <w:proofErr w:type="gramStart"/>
      <w:r w:rsidRPr="007C331C">
        <w:rPr>
          <w:sz w:val="26"/>
          <w:szCs w:val="26"/>
        </w:rPr>
        <w:t>спортивной</w:t>
      </w:r>
      <w:r>
        <w:rPr>
          <w:sz w:val="26"/>
          <w:szCs w:val="26"/>
        </w:rPr>
        <w:t xml:space="preserve"> </w:t>
      </w:r>
      <w:r w:rsidRPr="007C331C">
        <w:rPr>
          <w:sz w:val="26"/>
          <w:szCs w:val="26"/>
        </w:rPr>
        <w:t xml:space="preserve"> направленности</w:t>
      </w:r>
      <w:proofErr w:type="gramEnd"/>
      <w:r w:rsidRPr="007C331C">
        <w:rPr>
          <w:sz w:val="26"/>
          <w:szCs w:val="26"/>
        </w:rPr>
        <w:t>: спортивные праздники,  спартакиады, легкоатлетическая эстафета к 9 мая, «Кросс наций», малые зимние/летние олимпийские игры, военно-спортивная игра «Зарница».</w:t>
      </w:r>
      <w:r>
        <w:rPr>
          <w:sz w:val="26"/>
          <w:szCs w:val="26"/>
        </w:rPr>
        <w:t xml:space="preserve"> </w:t>
      </w:r>
    </w:p>
    <w:p w:rsidR="006127DC" w:rsidRPr="00C912C9" w:rsidRDefault="006127DC" w:rsidP="006127DC">
      <w:pPr>
        <w:shd w:val="clear" w:color="auto" w:fill="FFFFFF"/>
        <w:ind w:left="-567"/>
        <w:jc w:val="both"/>
        <w:rPr>
          <w:sz w:val="26"/>
          <w:szCs w:val="26"/>
          <w:shd w:val="clear" w:color="auto" w:fill="FDFDFD"/>
        </w:rPr>
      </w:pPr>
      <w:r w:rsidRPr="00C912C9">
        <w:rPr>
          <w:rFonts w:ascii="Verdana" w:hAnsi="Verdana"/>
          <w:shd w:val="clear" w:color="auto" w:fill="FDFDFD"/>
        </w:rPr>
        <w:t xml:space="preserve">       </w:t>
      </w:r>
      <w:r w:rsidRPr="00C912C9">
        <w:rPr>
          <w:sz w:val="26"/>
          <w:szCs w:val="26"/>
          <w:shd w:val="clear" w:color="auto" w:fill="FDFDFD"/>
        </w:rPr>
        <w:t>В целях овладения детьми системой доступных знаний о соблюдении здорового образа жизни, основ безопасности жизнедеятельности в ДОУ в 2018 году проведены мероприятия: э</w:t>
      </w:r>
      <w:r w:rsidRPr="00C912C9">
        <w:rPr>
          <w:rFonts w:ascii="Roboto-Regular" w:hAnsi="Roboto-Regular" w:cs="Helvetica"/>
          <w:sz w:val="26"/>
          <w:szCs w:val="26"/>
        </w:rPr>
        <w:t>кскурсии в пожарную часть</w:t>
      </w:r>
      <w:r>
        <w:rPr>
          <w:rFonts w:ascii="Roboto-Regular" w:hAnsi="Roboto-Regular" w:cs="Helvetica"/>
          <w:sz w:val="26"/>
          <w:szCs w:val="26"/>
        </w:rPr>
        <w:t xml:space="preserve"> (подготовительные группы)</w:t>
      </w:r>
      <w:r w:rsidRPr="00C912C9">
        <w:rPr>
          <w:rFonts w:ascii="Roboto-Regular" w:hAnsi="Roboto-Regular" w:cs="Helvetica"/>
          <w:sz w:val="26"/>
          <w:szCs w:val="26"/>
        </w:rPr>
        <w:t>,</w:t>
      </w:r>
      <w:r w:rsidRPr="00C912C9">
        <w:rPr>
          <w:sz w:val="26"/>
          <w:szCs w:val="26"/>
          <w:shd w:val="clear" w:color="auto" w:fill="FDFDFD"/>
        </w:rPr>
        <w:t xml:space="preserve"> занятия по правилам поведения на льду с участием инспектора ГИМС</w:t>
      </w:r>
      <w:r>
        <w:rPr>
          <w:sz w:val="26"/>
          <w:szCs w:val="26"/>
          <w:shd w:val="clear" w:color="auto" w:fill="FDFDFD"/>
        </w:rPr>
        <w:t xml:space="preserve"> (старшие и подготовительные группы)</w:t>
      </w:r>
      <w:r w:rsidRPr="00C912C9">
        <w:rPr>
          <w:sz w:val="26"/>
          <w:szCs w:val="26"/>
          <w:shd w:val="clear" w:color="auto" w:fill="FDFDFD"/>
        </w:rPr>
        <w:t xml:space="preserve">, </w:t>
      </w:r>
      <w:r w:rsidRPr="00C912C9">
        <w:rPr>
          <w:rFonts w:ascii="Roboto-Regular" w:hAnsi="Roboto-Regular" w:cs="Helvetica"/>
          <w:sz w:val="26"/>
          <w:szCs w:val="26"/>
        </w:rPr>
        <w:t>занятия по ПДД с участием инспектора ГИБДД</w:t>
      </w:r>
      <w:r>
        <w:rPr>
          <w:rFonts w:ascii="Roboto-Regular" w:hAnsi="Roboto-Regular" w:cs="Helvetica"/>
          <w:sz w:val="26"/>
          <w:szCs w:val="26"/>
        </w:rPr>
        <w:t xml:space="preserve"> </w:t>
      </w:r>
      <w:r>
        <w:rPr>
          <w:sz w:val="26"/>
          <w:szCs w:val="26"/>
          <w:shd w:val="clear" w:color="auto" w:fill="FDFDFD"/>
        </w:rPr>
        <w:t>(старшие и подготовительные группы)</w:t>
      </w:r>
      <w:r w:rsidRPr="00C912C9">
        <w:rPr>
          <w:sz w:val="26"/>
          <w:szCs w:val="26"/>
          <w:shd w:val="clear" w:color="auto" w:fill="FDFDFD"/>
        </w:rPr>
        <w:t>,</w:t>
      </w:r>
      <w:r>
        <w:rPr>
          <w:sz w:val="26"/>
          <w:szCs w:val="26"/>
          <w:shd w:val="clear" w:color="auto" w:fill="FDFDFD"/>
        </w:rPr>
        <w:t xml:space="preserve"> </w:t>
      </w:r>
      <w:r w:rsidRPr="00C912C9">
        <w:rPr>
          <w:sz w:val="26"/>
          <w:szCs w:val="26"/>
          <w:shd w:val="clear" w:color="auto" w:fill="FDFDFD"/>
        </w:rPr>
        <w:t>п</w:t>
      </w:r>
      <w:r w:rsidRPr="00C912C9">
        <w:rPr>
          <w:rFonts w:ascii="Roboto-Regular" w:hAnsi="Roboto-Regular" w:cs="Helvetica"/>
          <w:sz w:val="26"/>
          <w:szCs w:val="26"/>
        </w:rPr>
        <w:t>роектная</w:t>
      </w:r>
      <w:r>
        <w:rPr>
          <w:rFonts w:ascii="Roboto-Regular" w:hAnsi="Roboto-Regular" w:cs="Helvetica"/>
          <w:sz w:val="26"/>
          <w:szCs w:val="26"/>
        </w:rPr>
        <w:t xml:space="preserve"> деятельность детей и родителей, «Дни здоровья», конкурсы и соревнования («Юные пожарные на учениях», «Юные спасатели», «Безопасное колесо», «Правила дорожные – правила надежные»).</w:t>
      </w:r>
    </w:p>
    <w:p w:rsidR="006127DC" w:rsidRDefault="006127DC" w:rsidP="006127DC">
      <w:pPr>
        <w:pStyle w:val="Default"/>
        <w:ind w:left="-567"/>
        <w:jc w:val="both"/>
        <w:rPr>
          <w:sz w:val="26"/>
          <w:szCs w:val="26"/>
        </w:rPr>
      </w:pPr>
      <w:r>
        <w:rPr>
          <w:rFonts w:ascii="Verdana" w:hAnsi="Verdana"/>
          <w:color w:val="424242"/>
          <w:shd w:val="clear" w:color="auto" w:fill="FDFDFD"/>
        </w:rPr>
        <w:t xml:space="preserve">       </w:t>
      </w:r>
      <w:r>
        <w:rPr>
          <w:sz w:val="26"/>
          <w:szCs w:val="26"/>
        </w:rPr>
        <w:t xml:space="preserve">Одним из направлений воспитательной работы в ДОУ в 2018 </w:t>
      </w:r>
      <w:proofErr w:type="gramStart"/>
      <w:r>
        <w:rPr>
          <w:sz w:val="26"/>
          <w:szCs w:val="26"/>
        </w:rPr>
        <w:t>году  являлись</w:t>
      </w:r>
      <w:proofErr w:type="gramEnd"/>
      <w:r>
        <w:rPr>
          <w:sz w:val="26"/>
          <w:szCs w:val="26"/>
        </w:rPr>
        <w:t xml:space="preserve"> такие формы как:</w:t>
      </w:r>
    </w:p>
    <w:p w:rsidR="006127DC" w:rsidRPr="00405217" w:rsidRDefault="006127DC" w:rsidP="006127DC">
      <w:pPr>
        <w:pStyle w:val="Default"/>
        <w:ind w:left="-567"/>
        <w:jc w:val="both"/>
        <w:rPr>
          <w:color w:val="FF0000"/>
          <w:sz w:val="26"/>
          <w:szCs w:val="26"/>
        </w:rPr>
      </w:pPr>
      <w:r w:rsidRPr="00405217">
        <w:rPr>
          <w:sz w:val="26"/>
          <w:szCs w:val="26"/>
        </w:rPr>
        <w:t>-</w:t>
      </w:r>
      <w:r w:rsidRPr="00405217">
        <w:rPr>
          <w:color w:val="auto"/>
          <w:sz w:val="26"/>
          <w:szCs w:val="26"/>
        </w:rPr>
        <w:t>традиции группы и ДОУ</w:t>
      </w:r>
      <w:r w:rsidRPr="00405217">
        <w:rPr>
          <w:sz w:val="26"/>
          <w:szCs w:val="26"/>
        </w:rPr>
        <w:t>: «Здравствуй, детский сад!», «День именинника», «Собирание коллекций», «Здравствуйте, я пришел!», «Итог прожитого дня», «Портфолио группы»</w:t>
      </w:r>
      <w:r w:rsidRPr="00405217">
        <w:rPr>
          <w:color w:val="auto"/>
          <w:sz w:val="26"/>
          <w:szCs w:val="26"/>
        </w:rPr>
        <w:t>;</w:t>
      </w:r>
    </w:p>
    <w:p w:rsidR="006127DC" w:rsidRPr="00405217" w:rsidRDefault="006127DC" w:rsidP="006127DC">
      <w:pPr>
        <w:pStyle w:val="Default"/>
        <w:ind w:left="-567"/>
        <w:jc w:val="both"/>
        <w:rPr>
          <w:color w:val="FF0000"/>
          <w:sz w:val="26"/>
          <w:szCs w:val="26"/>
        </w:rPr>
      </w:pPr>
      <w:r w:rsidRPr="00405217">
        <w:rPr>
          <w:color w:val="auto"/>
          <w:sz w:val="26"/>
          <w:szCs w:val="26"/>
        </w:rPr>
        <w:t>-совместная работа с родителями: групповые проекты (</w:t>
      </w:r>
      <w:r w:rsidRPr="00405217">
        <w:rPr>
          <w:sz w:val="26"/>
          <w:szCs w:val="26"/>
        </w:rPr>
        <w:t>«Генеалогическое древо семьи», «Здоровая семья», «Моя семья в будни и праздники»</w:t>
      </w:r>
      <w:r w:rsidRPr="00405217">
        <w:rPr>
          <w:color w:val="auto"/>
          <w:sz w:val="26"/>
          <w:szCs w:val="26"/>
        </w:rPr>
        <w:t>), выпуск газет и альбомов</w:t>
      </w:r>
      <w:r w:rsidRPr="00405217">
        <w:rPr>
          <w:sz w:val="26"/>
          <w:szCs w:val="26"/>
        </w:rPr>
        <w:t xml:space="preserve"> («Семейная газета», «Спортивная семья», «Как я провел лето», «Традиции семьи», «Об имени моем»). </w:t>
      </w:r>
    </w:p>
    <w:p w:rsidR="006127DC" w:rsidRPr="00405217" w:rsidRDefault="006127DC" w:rsidP="006127DC">
      <w:pPr>
        <w:pStyle w:val="Default"/>
        <w:ind w:left="-567"/>
        <w:jc w:val="both"/>
        <w:rPr>
          <w:bCs/>
          <w:iCs/>
          <w:color w:val="auto"/>
          <w:sz w:val="26"/>
          <w:szCs w:val="26"/>
        </w:rPr>
      </w:pPr>
      <w:r>
        <w:rPr>
          <w:sz w:val="26"/>
          <w:szCs w:val="26"/>
        </w:rPr>
        <w:t xml:space="preserve">        </w:t>
      </w:r>
      <w:r w:rsidRPr="002A75ED">
        <w:rPr>
          <w:sz w:val="26"/>
          <w:szCs w:val="26"/>
        </w:rPr>
        <w:t>Д</w:t>
      </w:r>
      <w:r w:rsidRPr="002A75ED">
        <w:rPr>
          <w:bCs/>
          <w:iCs/>
          <w:sz w:val="26"/>
          <w:szCs w:val="26"/>
        </w:rPr>
        <w:t>ля создания цел</w:t>
      </w:r>
      <w:r>
        <w:rPr>
          <w:bCs/>
          <w:iCs/>
          <w:sz w:val="26"/>
          <w:szCs w:val="26"/>
        </w:rPr>
        <w:t xml:space="preserve">остной воспитательной системы </w:t>
      </w:r>
      <w:r w:rsidRPr="002A75ED">
        <w:rPr>
          <w:bCs/>
          <w:iCs/>
          <w:sz w:val="26"/>
          <w:szCs w:val="26"/>
        </w:rPr>
        <w:t xml:space="preserve">в ДОУ </w:t>
      </w:r>
      <w:proofErr w:type="gramStart"/>
      <w:r w:rsidRPr="002A75ED">
        <w:rPr>
          <w:bCs/>
          <w:iCs/>
          <w:sz w:val="26"/>
          <w:szCs w:val="26"/>
        </w:rPr>
        <w:t xml:space="preserve">организовано  </w:t>
      </w:r>
      <w:r>
        <w:rPr>
          <w:bCs/>
          <w:iCs/>
          <w:sz w:val="26"/>
          <w:szCs w:val="26"/>
        </w:rPr>
        <w:t>взаимодействие</w:t>
      </w:r>
      <w:proofErr w:type="gramEnd"/>
      <w:r>
        <w:rPr>
          <w:bCs/>
          <w:iCs/>
          <w:sz w:val="26"/>
          <w:szCs w:val="26"/>
        </w:rPr>
        <w:t xml:space="preserve"> с </w:t>
      </w:r>
      <w:r w:rsidRPr="002A75ED">
        <w:rPr>
          <w:bCs/>
          <w:iCs/>
          <w:sz w:val="26"/>
          <w:szCs w:val="26"/>
        </w:rPr>
        <w:t xml:space="preserve"> социумом</w:t>
      </w:r>
      <w:r w:rsidRPr="00405217">
        <w:rPr>
          <w:bCs/>
          <w:iCs/>
          <w:color w:val="auto"/>
          <w:sz w:val="26"/>
          <w:szCs w:val="26"/>
        </w:rPr>
        <w:t>: Национальным музеем РК, Домом дружбы народов, Сыктывкарской филармонией, детской библиотекой им. С. Маршака, МАОУ СОШ №35, Немецкой национальной автономией,</w:t>
      </w:r>
      <w:r>
        <w:rPr>
          <w:bCs/>
          <w:iCs/>
          <w:color w:val="auto"/>
          <w:sz w:val="26"/>
          <w:szCs w:val="26"/>
        </w:rPr>
        <w:t xml:space="preserve"> Центром защиты леса РК.</w:t>
      </w:r>
    </w:p>
    <w:p w:rsidR="006127DC" w:rsidRPr="007C331C" w:rsidRDefault="006127DC" w:rsidP="006127DC">
      <w:pPr>
        <w:autoSpaceDE w:val="0"/>
        <w:autoSpaceDN w:val="0"/>
        <w:adjustRightInd w:val="0"/>
        <w:ind w:left="-567" w:firstLine="283"/>
        <w:jc w:val="both"/>
        <w:rPr>
          <w:sz w:val="26"/>
          <w:szCs w:val="26"/>
        </w:rPr>
      </w:pPr>
      <w:r w:rsidRPr="007C331C">
        <w:rPr>
          <w:color w:val="FF0000"/>
          <w:sz w:val="26"/>
          <w:szCs w:val="26"/>
        </w:rPr>
        <w:tab/>
      </w:r>
      <w:r w:rsidRPr="007C331C">
        <w:rPr>
          <w:sz w:val="26"/>
          <w:szCs w:val="26"/>
        </w:rPr>
        <w:t xml:space="preserve">Таким образом, в ДОУ </w:t>
      </w:r>
      <w:r w:rsidRPr="007C331C">
        <w:rPr>
          <w:color w:val="111111"/>
          <w:sz w:val="26"/>
          <w:szCs w:val="26"/>
        </w:rPr>
        <w:t>создана благоприятная среда для проявления и развития творческих способностей каждого ребенка. Педагоги ДОУ постоянно внедряют современные педагогические технологии. Работа с детьми организуется таким образом,</w:t>
      </w:r>
      <w:r>
        <w:rPr>
          <w:color w:val="111111"/>
          <w:sz w:val="26"/>
          <w:szCs w:val="26"/>
        </w:rPr>
        <w:t xml:space="preserve"> </w:t>
      </w:r>
      <w:r w:rsidRPr="007C331C">
        <w:rPr>
          <w:color w:val="111111"/>
          <w:sz w:val="26"/>
          <w:szCs w:val="26"/>
        </w:rPr>
        <w:t xml:space="preserve">чтобы дети могли проявлять познавательную, творческую инициативу и действовать самостоятельно. </w:t>
      </w:r>
    </w:p>
    <w:p w:rsidR="006127DC" w:rsidRDefault="006127DC" w:rsidP="006127DC"/>
    <w:p w:rsidR="007C331C" w:rsidRPr="007C331C" w:rsidRDefault="007C331C" w:rsidP="007C331C">
      <w:pPr>
        <w:autoSpaceDE w:val="0"/>
        <w:autoSpaceDN w:val="0"/>
        <w:adjustRightInd w:val="0"/>
        <w:ind w:left="-567" w:firstLine="283"/>
        <w:jc w:val="both"/>
        <w:rPr>
          <w:sz w:val="26"/>
          <w:szCs w:val="26"/>
        </w:rPr>
      </w:pPr>
      <w:r w:rsidRPr="007C331C">
        <w:rPr>
          <w:b/>
          <w:bCs/>
          <w:sz w:val="26"/>
          <w:szCs w:val="26"/>
        </w:rPr>
        <w:t>Дополнительное образование</w:t>
      </w:r>
    </w:p>
    <w:p w:rsidR="007C331C" w:rsidRPr="007C331C" w:rsidRDefault="007C331C" w:rsidP="007C331C">
      <w:pPr>
        <w:widowControl w:val="0"/>
        <w:autoSpaceDE w:val="0"/>
        <w:autoSpaceDN w:val="0"/>
        <w:adjustRightInd w:val="0"/>
        <w:ind w:left="-567" w:firstLine="283"/>
        <w:jc w:val="both"/>
        <w:rPr>
          <w:sz w:val="26"/>
          <w:szCs w:val="26"/>
        </w:rPr>
      </w:pPr>
      <w:r w:rsidRPr="007C331C">
        <w:rPr>
          <w:sz w:val="26"/>
          <w:szCs w:val="26"/>
        </w:rPr>
        <w:t xml:space="preserve">Реализацию дополнительных  общеразвивающих программ осуществляют педагоги прошедшие соответствующую профессиональную подготовку.                           </w:t>
      </w:r>
    </w:p>
    <w:tbl>
      <w:tblPr>
        <w:tblStyle w:val="a3"/>
        <w:tblpPr w:leftFromText="180" w:rightFromText="180" w:vertAnchor="text" w:horzAnchor="page" w:tblpX="1080" w:tblpY="944"/>
        <w:tblW w:w="9918" w:type="dxa"/>
        <w:tblLayout w:type="fixed"/>
        <w:tblLook w:val="04A0" w:firstRow="1" w:lastRow="0" w:firstColumn="1" w:lastColumn="0" w:noHBand="0" w:noVBand="1"/>
      </w:tblPr>
      <w:tblGrid>
        <w:gridCol w:w="4673"/>
        <w:gridCol w:w="1985"/>
        <w:gridCol w:w="1701"/>
        <w:gridCol w:w="1559"/>
      </w:tblGrid>
      <w:tr w:rsidR="003E28C1" w:rsidRPr="007C331C" w:rsidTr="003E28C1">
        <w:tc>
          <w:tcPr>
            <w:tcW w:w="4673" w:type="dxa"/>
          </w:tcPr>
          <w:p w:rsidR="003E28C1" w:rsidRPr="007C331C" w:rsidRDefault="003E28C1" w:rsidP="003E28C1">
            <w:pPr>
              <w:widowControl w:val="0"/>
              <w:autoSpaceDE w:val="0"/>
              <w:autoSpaceDN w:val="0"/>
              <w:adjustRightInd w:val="0"/>
              <w:ind w:left="-221" w:firstLine="283"/>
              <w:jc w:val="both"/>
              <w:rPr>
                <w:sz w:val="24"/>
                <w:szCs w:val="24"/>
              </w:rPr>
            </w:pPr>
          </w:p>
        </w:tc>
        <w:tc>
          <w:tcPr>
            <w:tcW w:w="1985" w:type="dxa"/>
          </w:tcPr>
          <w:p w:rsidR="003E28C1" w:rsidRPr="007C331C" w:rsidRDefault="003E28C1" w:rsidP="003E28C1">
            <w:pPr>
              <w:ind w:left="-221" w:right="15" w:firstLine="283"/>
              <w:jc w:val="center"/>
              <w:rPr>
                <w:b/>
                <w:bCs/>
                <w:i/>
                <w:iCs/>
                <w:spacing w:val="2"/>
                <w:sz w:val="24"/>
                <w:szCs w:val="24"/>
              </w:rPr>
            </w:pPr>
            <w:r w:rsidRPr="007C331C">
              <w:rPr>
                <w:b/>
                <w:bCs/>
                <w:i/>
                <w:iCs/>
                <w:spacing w:val="2"/>
                <w:sz w:val="24"/>
                <w:szCs w:val="24"/>
              </w:rPr>
              <w:t>2016 (май)</w:t>
            </w:r>
          </w:p>
        </w:tc>
        <w:tc>
          <w:tcPr>
            <w:tcW w:w="1701" w:type="dxa"/>
          </w:tcPr>
          <w:p w:rsidR="003E28C1" w:rsidRDefault="003E28C1" w:rsidP="003E28C1">
            <w:pPr>
              <w:ind w:left="-221" w:right="15" w:firstLine="283"/>
              <w:jc w:val="center"/>
              <w:rPr>
                <w:b/>
                <w:bCs/>
                <w:i/>
                <w:iCs/>
                <w:spacing w:val="2"/>
                <w:sz w:val="24"/>
                <w:szCs w:val="24"/>
              </w:rPr>
            </w:pPr>
            <w:r w:rsidRPr="007C331C">
              <w:rPr>
                <w:b/>
                <w:bCs/>
                <w:i/>
                <w:iCs/>
                <w:spacing w:val="2"/>
                <w:sz w:val="24"/>
                <w:szCs w:val="24"/>
              </w:rPr>
              <w:t>2017</w:t>
            </w:r>
          </w:p>
          <w:p w:rsidR="003E28C1" w:rsidRPr="007C331C" w:rsidRDefault="003E28C1" w:rsidP="003E28C1">
            <w:pPr>
              <w:ind w:left="-221" w:right="15" w:firstLine="283"/>
              <w:jc w:val="center"/>
              <w:rPr>
                <w:b/>
                <w:bCs/>
                <w:i/>
                <w:iCs/>
                <w:spacing w:val="2"/>
                <w:sz w:val="24"/>
                <w:szCs w:val="24"/>
              </w:rPr>
            </w:pPr>
            <w:r w:rsidRPr="007C331C">
              <w:rPr>
                <w:b/>
                <w:bCs/>
                <w:i/>
                <w:iCs/>
                <w:spacing w:val="2"/>
                <w:sz w:val="24"/>
                <w:szCs w:val="24"/>
              </w:rPr>
              <w:t>(май)</w:t>
            </w:r>
          </w:p>
        </w:tc>
        <w:tc>
          <w:tcPr>
            <w:tcW w:w="1559" w:type="dxa"/>
          </w:tcPr>
          <w:p w:rsidR="003E28C1" w:rsidRDefault="003E28C1" w:rsidP="003E28C1">
            <w:pPr>
              <w:ind w:left="-221" w:right="15" w:firstLine="283"/>
              <w:jc w:val="center"/>
              <w:rPr>
                <w:b/>
                <w:bCs/>
                <w:i/>
                <w:iCs/>
                <w:spacing w:val="2"/>
                <w:sz w:val="24"/>
                <w:szCs w:val="24"/>
              </w:rPr>
            </w:pPr>
            <w:r w:rsidRPr="007C331C">
              <w:rPr>
                <w:b/>
                <w:bCs/>
                <w:i/>
                <w:iCs/>
                <w:spacing w:val="2"/>
                <w:sz w:val="24"/>
                <w:szCs w:val="24"/>
              </w:rPr>
              <w:t>2018</w:t>
            </w:r>
          </w:p>
          <w:p w:rsidR="003E28C1" w:rsidRPr="007C331C" w:rsidRDefault="003E28C1" w:rsidP="003E28C1">
            <w:pPr>
              <w:ind w:left="-221" w:right="15" w:firstLine="283"/>
              <w:jc w:val="center"/>
              <w:rPr>
                <w:b/>
                <w:bCs/>
                <w:i/>
                <w:iCs/>
                <w:spacing w:val="2"/>
                <w:sz w:val="24"/>
                <w:szCs w:val="24"/>
              </w:rPr>
            </w:pPr>
            <w:r w:rsidRPr="007C331C">
              <w:rPr>
                <w:b/>
                <w:bCs/>
                <w:i/>
                <w:iCs/>
                <w:spacing w:val="2"/>
                <w:sz w:val="24"/>
                <w:szCs w:val="24"/>
              </w:rPr>
              <w:t>(май)</w:t>
            </w:r>
          </w:p>
        </w:tc>
      </w:tr>
      <w:tr w:rsidR="003E28C1" w:rsidRPr="007C331C" w:rsidTr="003E28C1">
        <w:tc>
          <w:tcPr>
            <w:tcW w:w="4673" w:type="dxa"/>
          </w:tcPr>
          <w:p w:rsidR="003E28C1" w:rsidRPr="007C331C" w:rsidRDefault="003E28C1" w:rsidP="003E28C1">
            <w:pPr>
              <w:widowControl w:val="0"/>
              <w:autoSpaceDE w:val="0"/>
              <w:autoSpaceDN w:val="0"/>
              <w:adjustRightInd w:val="0"/>
              <w:ind w:left="-221" w:firstLine="283"/>
              <w:jc w:val="both"/>
              <w:rPr>
                <w:sz w:val="24"/>
                <w:szCs w:val="24"/>
              </w:rPr>
            </w:pPr>
            <w:r w:rsidRPr="007C331C">
              <w:rPr>
                <w:sz w:val="24"/>
                <w:szCs w:val="24"/>
              </w:rPr>
              <w:t>Количество услуг</w:t>
            </w:r>
          </w:p>
        </w:tc>
        <w:tc>
          <w:tcPr>
            <w:tcW w:w="1985" w:type="dxa"/>
          </w:tcPr>
          <w:p w:rsidR="003E28C1" w:rsidRPr="007C331C" w:rsidRDefault="003E28C1" w:rsidP="003E28C1">
            <w:pPr>
              <w:widowControl w:val="0"/>
              <w:autoSpaceDE w:val="0"/>
              <w:autoSpaceDN w:val="0"/>
              <w:adjustRightInd w:val="0"/>
              <w:ind w:left="-221" w:firstLine="283"/>
              <w:jc w:val="center"/>
              <w:rPr>
                <w:sz w:val="24"/>
                <w:szCs w:val="24"/>
              </w:rPr>
            </w:pPr>
            <w:r w:rsidRPr="007C331C">
              <w:rPr>
                <w:sz w:val="24"/>
                <w:szCs w:val="24"/>
              </w:rPr>
              <w:t>18</w:t>
            </w:r>
          </w:p>
        </w:tc>
        <w:tc>
          <w:tcPr>
            <w:tcW w:w="1701" w:type="dxa"/>
          </w:tcPr>
          <w:p w:rsidR="003E28C1" w:rsidRPr="007C331C" w:rsidRDefault="003E28C1" w:rsidP="003E28C1">
            <w:pPr>
              <w:widowControl w:val="0"/>
              <w:autoSpaceDE w:val="0"/>
              <w:autoSpaceDN w:val="0"/>
              <w:adjustRightInd w:val="0"/>
              <w:ind w:left="-221" w:firstLine="283"/>
              <w:jc w:val="center"/>
              <w:rPr>
                <w:sz w:val="24"/>
                <w:szCs w:val="24"/>
              </w:rPr>
            </w:pPr>
            <w:r w:rsidRPr="007C331C">
              <w:rPr>
                <w:sz w:val="24"/>
                <w:szCs w:val="24"/>
              </w:rPr>
              <w:t>19</w:t>
            </w:r>
          </w:p>
        </w:tc>
        <w:tc>
          <w:tcPr>
            <w:tcW w:w="1559" w:type="dxa"/>
          </w:tcPr>
          <w:p w:rsidR="003E28C1" w:rsidRPr="007C331C" w:rsidRDefault="003E28C1" w:rsidP="003E28C1">
            <w:pPr>
              <w:widowControl w:val="0"/>
              <w:autoSpaceDE w:val="0"/>
              <w:autoSpaceDN w:val="0"/>
              <w:adjustRightInd w:val="0"/>
              <w:ind w:left="-221" w:firstLine="283"/>
              <w:jc w:val="center"/>
              <w:rPr>
                <w:sz w:val="24"/>
                <w:szCs w:val="24"/>
              </w:rPr>
            </w:pPr>
            <w:r w:rsidRPr="007C331C">
              <w:rPr>
                <w:sz w:val="24"/>
                <w:szCs w:val="24"/>
              </w:rPr>
              <w:t>20</w:t>
            </w:r>
          </w:p>
        </w:tc>
      </w:tr>
      <w:tr w:rsidR="003E28C1" w:rsidRPr="007C331C" w:rsidTr="003E28C1">
        <w:tc>
          <w:tcPr>
            <w:tcW w:w="4673" w:type="dxa"/>
          </w:tcPr>
          <w:p w:rsidR="003E28C1" w:rsidRPr="007C331C" w:rsidRDefault="003E28C1" w:rsidP="003E28C1">
            <w:pPr>
              <w:widowControl w:val="0"/>
              <w:autoSpaceDE w:val="0"/>
              <w:autoSpaceDN w:val="0"/>
              <w:adjustRightInd w:val="0"/>
              <w:ind w:left="-221" w:firstLine="283"/>
              <w:jc w:val="both"/>
              <w:rPr>
                <w:sz w:val="24"/>
                <w:szCs w:val="24"/>
              </w:rPr>
            </w:pPr>
            <w:r w:rsidRPr="007C331C">
              <w:rPr>
                <w:sz w:val="24"/>
                <w:szCs w:val="24"/>
              </w:rPr>
              <w:t>Количество  заключенных договоров</w:t>
            </w:r>
          </w:p>
        </w:tc>
        <w:tc>
          <w:tcPr>
            <w:tcW w:w="1985" w:type="dxa"/>
          </w:tcPr>
          <w:p w:rsidR="003E28C1" w:rsidRPr="007C331C" w:rsidRDefault="003E28C1" w:rsidP="003E28C1">
            <w:pPr>
              <w:widowControl w:val="0"/>
              <w:autoSpaceDE w:val="0"/>
              <w:autoSpaceDN w:val="0"/>
              <w:adjustRightInd w:val="0"/>
              <w:ind w:left="-221" w:firstLine="283"/>
              <w:jc w:val="center"/>
              <w:rPr>
                <w:sz w:val="24"/>
                <w:szCs w:val="24"/>
              </w:rPr>
            </w:pPr>
            <w:r w:rsidRPr="007C331C">
              <w:rPr>
                <w:sz w:val="24"/>
                <w:szCs w:val="24"/>
              </w:rPr>
              <w:t>249</w:t>
            </w:r>
          </w:p>
        </w:tc>
        <w:tc>
          <w:tcPr>
            <w:tcW w:w="1701" w:type="dxa"/>
          </w:tcPr>
          <w:p w:rsidR="003E28C1" w:rsidRPr="007C331C" w:rsidRDefault="003E28C1" w:rsidP="003E28C1">
            <w:pPr>
              <w:widowControl w:val="0"/>
              <w:autoSpaceDE w:val="0"/>
              <w:autoSpaceDN w:val="0"/>
              <w:adjustRightInd w:val="0"/>
              <w:ind w:left="-221" w:firstLine="283"/>
              <w:jc w:val="center"/>
              <w:rPr>
                <w:sz w:val="24"/>
                <w:szCs w:val="24"/>
              </w:rPr>
            </w:pPr>
            <w:r w:rsidRPr="007C331C">
              <w:rPr>
                <w:sz w:val="24"/>
                <w:szCs w:val="24"/>
              </w:rPr>
              <w:t>260</w:t>
            </w:r>
          </w:p>
        </w:tc>
        <w:tc>
          <w:tcPr>
            <w:tcW w:w="1559" w:type="dxa"/>
          </w:tcPr>
          <w:p w:rsidR="003E28C1" w:rsidRPr="007C331C" w:rsidRDefault="003E28C1" w:rsidP="003E28C1">
            <w:pPr>
              <w:widowControl w:val="0"/>
              <w:autoSpaceDE w:val="0"/>
              <w:autoSpaceDN w:val="0"/>
              <w:adjustRightInd w:val="0"/>
              <w:ind w:left="-221" w:firstLine="283"/>
              <w:jc w:val="center"/>
              <w:rPr>
                <w:sz w:val="24"/>
                <w:szCs w:val="24"/>
              </w:rPr>
            </w:pPr>
            <w:r w:rsidRPr="007C331C">
              <w:rPr>
                <w:sz w:val="24"/>
                <w:szCs w:val="24"/>
              </w:rPr>
              <w:t>289</w:t>
            </w:r>
          </w:p>
        </w:tc>
      </w:tr>
      <w:tr w:rsidR="003E28C1" w:rsidRPr="007C331C" w:rsidTr="003E28C1">
        <w:tc>
          <w:tcPr>
            <w:tcW w:w="4673" w:type="dxa"/>
          </w:tcPr>
          <w:p w:rsidR="003E28C1" w:rsidRPr="007C331C" w:rsidRDefault="003E28C1" w:rsidP="003E28C1">
            <w:pPr>
              <w:widowControl w:val="0"/>
              <w:autoSpaceDE w:val="0"/>
              <w:autoSpaceDN w:val="0"/>
              <w:adjustRightInd w:val="0"/>
              <w:ind w:left="-221" w:firstLine="283"/>
              <w:jc w:val="both"/>
              <w:rPr>
                <w:sz w:val="24"/>
                <w:szCs w:val="24"/>
              </w:rPr>
            </w:pPr>
            <w:r w:rsidRPr="007C331C">
              <w:rPr>
                <w:sz w:val="24"/>
                <w:szCs w:val="24"/>
              </w:rPr>
              <w:t>Охват детей от общего количества</w:t>
            </w:r>
          </w:p>
        </w:tc>
        <w:tc>
          <w:tcPr>
            <w:tcW w:w="1985" w:type="dxa"/>
          </w:tcPr>
          <w:p w:rsidR="003E28C1" w:rsidRPr="007C331C" w:rsidRDefault="003E28C1" w:rsidP="003E28C1">
            <w:pPr>
              <w:widowControl w:val="0"/>
              <w:autoSpaceDE w:val="0"/>
              <w:autoSpaceDN w:val="0"/>
              <w:adjustRightInd w:val="0"/>
              <w:ind w:left="-221" w:firstLine="283"/>
              <w:jc w:val="center"/>
              <w:rPr>
                <w:sz w:val="24"/>
                <w:szCs w:val="24"/>
              </w:rPr>
            </w:pPr>
            <w:r w:rsidRPr="007C331C">
              <w:rPr>
                <w:sz w:val="24"/>
                <w:szCs w:val="24"/>
              </w:rPr>
              <w:t>68%</w:t>
            </w:r>
          </w:p>
        </w:tc>
        <w:tc>
          <w:tcPr>
            <w:tcW w:w="1701" w:type="dxa"/>
          </w:tcPr>
          <w:p w:rsidR="003E28C1" w:rsidRPr="007C331C" w:rsidRDefault="003E28C1" w:rsidP="003E28C1">
            <w:pPr>
              <w:widowControl w:val="0"/>
              <w:autoSpaceDE w:val="0"/>
              <w:autoSpaceDN w:val="0"/>
              <w:adjustRightInd w:val="0"/>
              <w:ind w:left="-221" w:firstLine="283"/>
              <w:jc w:val="center"/>
              <w:rPr>
                <w:sz w:val="24"/>
                <w:szCs w:val="24"/>
              </w:rPr>
            </w:pPr>
            <w:r w:rsidRPr="007C331C">
              <w:rPr>
                <w:sz w:val="24"/>
                <w:szCs w:val="24"/>
              </w:rPr>
              <w:t>71%</w:t>
            </w:r>
          </w:p>
        </w:tc>
        <w:tc>
          <w:tcPr>
            <w:tcW w:w="1559" w:type="dxa"/>
          </w:tcPr>
          <w:p w:rsidR="003E28C1" w:rsidRPr="007C331C" w:rsidRDefault="003E28C1" w:rsidP="003E28C1">
            <w:pPr>
              <w:widowControl w:val="0"/>
              <w:autoSpaceDE w:val="0"/>
              <w:autoSpaceDN w:val="0"/>
              <w:adjustRightInd w:val="0"/>
              <w:ind w:left="-221" w:firstLine="283"/>
              <w:jc w:val="center"/>
              <w:rPr>
                <w:sz w:val="24"/>
                <w:szCs w:val="24"/>
              </w:rPr>
            </w:pPr>
            <w:r w:rsidRPr="007C331C">
              <w:rPr>
                <w:sz w:val="24"/>
                <w:szCs w:val="24"/>
              </w:rPr>
              <w:t>78%</w:t>
            </w:r>
          </w:p>
        </w:tc>
      </w:tr>
    </w:tbl>
    <w:p w:rsidR="003E28C1" w:rsidRDefault="007C331C" w:rsidP="003E28C1">
      <w:pPr>
        <w:widowControl w:val="0"/>
        <w:autoSpaceDE w:val="0"/>
        <w:autoSpaceDN w:val="0"/>
        <w:adjustRightInd w:val="0"/>
        <w:ind w:left="-567" w:firstLine="283"/>
        <w:jc w:val="both"/>
        <w:rPr>
          <w:sz w:val="26"/>
          <w:szCs w:val="26"/>
        </w:rPr>
      </w:pPr>
      <w:r w:rsidRPr="007C331C">
        <w:rPr>
          <w:sz w:val="26"/>
          <w:szCs w:val="26"/>
        </w:rPr>
        <w:t xml:space="preserve">Анализ востребованности дополнительных образовательных услуг за период </w:t>
      </w:r>
      <w:r w:rsidR="003E28C1">
        <w:rPr>
          <w:sz w:val="26"/>
          <w:szCs w:val="26"/>
        </w:rPr>
        <w:t>с 2015 по 2018 г.г. показывает:</w:t>
      </w:r>
    </w:p>
    <w:p w:rsidR="003E28C1" w:rsidRDefault="003E28C1" w:rsidP="003E28C1">
      <w:pPr>
        <w:widowControl w:val="0"/>
        <w:autoSpaceDE w:val="0"/>
        <w:autoSpaceDN w:val="0"/>
        <w:adjustRightInd w:val="0"/>
        <w:jc w:val="both"/>
        <w:rPr>
          <w:sz w:val="26"/>
          <w:szCs w:val="26"/>
        </w:rPr>
      </w:pPr>
    </w:p>
    <w:p w:rsidR="007C331C" w:rsidRPr="007C331C" w:rsidRDefault="003E28C1" w:rsidP="003E28C1">
      <w:pPr>
        <w:widowControl w:val="0"/>
        <w:autoSpaceDE w:val="0"/>
        <w:autoSpaceDN w:val="0"/>
        <w:adjustRightInd w:val="0"/>
        <w:ind w:left="-567"/>
        <w:jc w:val="both"/>
        <w:rPr>
          <w:sz w:val="26"/>
          <w:szCs w:val="26"/>
        </w:rPr>
      </w:pPr>
      <w:r>
        <w:rPr>
          <w:sz w:val="26"/>
          <w:szCs w:val="26"/>
        </w:rPr>
        <w:t xml:space="preserve">     </w:t>
      </w:r>
      <w:r w:rsidR="007C331C" w:rsidRPr="007C331C">
        <w:rPr>
          <w:sz w:val="26"/>
          <w:szCs w:val="26"/>
        </w:rPr>
        <w:t>Таким образом, к</w:t>
      </w:r>
      <w:r w:rsidR="007C331C" w:rsidRPr="007C331C">
        <w:rPr>
          <w:bCs/>
          <w:spacing w:val="1"/>
          <w:kern w:val="1"/>
          <w:sz w:val="26"/>
          <w:szCs w:val="26"/>
        </w:rPr>
        <w:t xml:space="preserve">оличество дополнительных образовательных услуг, </w:t>
      </w:r>
      <w:r w:rsidR="007C331C" w:rsidRPr="007C331C">
        <w:rPr>
          <w:sz w:val="26"/>
          <w:szCs w:val="26"/>
        </w:rPr>
        <w:t xml:space="preserve">количество договоров, заключенных с заказчиками услуг и количество детей </w:t>
      </w:r>
      <w:r w:rsidR="007C331C" w:rsidRPr="007C331C">
        <w:rPr>
          <w:bCs/>
          <w:spacing w:val="1"/>
          <w:kern w:val="1"/>
          <w:sz w:val="26"/>
          <w:szCs w:val="26"/>
        </w:rPr>
        <w:t xml:space="preserve">увеличивается, за счет охвата </w:t>
      </w:r>
      <w:r w:rsidR="007C331C" w:rsidRPr="007C331C">
        <w:rPr>
          <w:sz w:val="26"/>
          <w:szCs w:val="26"/>
        </w:rPr>
        <w:t>дополнительными услугами детей   раннего возраста.</w:t>
      </w:r>
    </w:p>
    <w:p w:rsidR="007C331C" w:rsidRDefault="007C331C" w:rsidP="007C331C">
      <w:pPr>
        <w:widowControl w:val="0"/>
        <w:autoSpaceDE w:val="0"/>
        <w:autoSpaceDN w:val="0"/>
        <w:adjustRightInd w:val="0"/>
        <w:ind w:left="-567" w:firstLine="283"/>
        <w:jc w:val="both"/>
        <w:rPr>
          <w:sz w:val="26"/>
          <w:szCs w:val="26"/>
        </w:rPr>
      </w:pPr>
      <w:r w:rsidRPr="007C331C">
        <w:rPr>
          <w:sz w:val="26"/>
          <w:szCs w:val="26"/>
        </w:rPr>
        <w:t>Анализ востребованности (</w:t>
      </w:r>
      <w:r w:rsidRPr="007C331C">
        <w:rPr>
          <w:rStyle w:val="apple-style-span"/>
          <w:bCs/>
          <w:iCs/>
          <w:sz w:val="26"/>
          <w:szCs w:val="26"/>
          <w:shd w:val="clear" w:color="auto" w:fill="FFFFFF"/>
        </w:rPr>
        <w:t>рейтинг</w:t>
      </w:r>
      <w:r w:rsidRPr="007C331C">
        <w:rPr>
          <w:sz w:val="26"/>
          <w:szCs w:val="26"/>
        </w:rPr>
        <w:t>) дополнительных образовательных услуг  по их направленности показывает:</w:t>
      </w:r>
    </w:p>
    <w:p w:rsidR="003E28C1" w:rsidRPr="007C331C" w:rsidRDefault="003E28C1" w:rsidP="007C331C">
      <w:pPr>
        <w:widowControl w:val="0"/>
        <w:autoSpaceDE w:val="0"/>
        <w:autoSpaceDN w:val="0"/>
        <w:adjustRightInd w:val="0"/>
        <w:ind w:left="-567" w:firstLine="283"/>
        <w:jc w:val="both"/>
        <w:rPr>
          <w:rStyle w:val="apple-style-span"/>
          <w:sz w:val="26"/>
          <w:szCs w:val="26"/>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237"/>
        <w:gridCol w:w="851"/>
        <w:gridCol w:w="850"/>
        <w:gridCol w:w="851"/>
      </w:tblGrid>
      <w:tr w:rsidR="007C331C" w:rsidRPr="007C331C" w:rsidTr="003E28C1">
        <w:tc>
          <w:tcPr>
            <w:tcW w:w="567" w:type="dxa"/>
          </w:tcPr>
          <w:p w:rsidR="007C331C" w:rsidRPr="007C331C" w:rsidRDefault="007C331C" w:rsidP="007C331C">
            <w:pPr>
              <w:ind w:left="-567" w:right="15" w:firstLine="283"/>
              <w:jc w:val="center"/>
              <w:rPr>
                <w:b/>
                <w:bCs/>
                <w:iCs/>
                <w:spacing w:val="2"/>
                <w:sz w:val="24"/>
                <w:szCs w:val="24"/>
              </w:rPr>
            </w:pPr>
            <w:r w:rsidRPr="007C331C">
              <w:rPr>
                <w:b/>
                <w:bCs/>
                <w:iCs/>
                <w:spacing w:val="2"/>
                <w:sz w:val="24"/>
                <w:szCs w:val="24"/>
              </w:rPr>
              <w:t>№</w:t>
            </w:r>
          </w:p>
        </w:tc>
        <w:tc>
          <w:tcPr>
            <w:tcW w:w="6237" w:type="dxa"/>
            <w:shd w:val="clear" w:color="auto" w:fill="auto"/>
          </w:tcPr>
          <w:p w:rsidR="007C331C" w:rsidRPr="007C331C" w:rsidRDefault="007C331C" w:rsidP="007C331C">
            <w:pPr>
              <w:ind w:left="-567" w:right="15" w:firstLine="283"/>
              <w:jc w:val="center"/>
              <w:rPr>
                <w:b/>
                <w:bCs/>
                <w:iCs/>
                <w:spacing w:val="2"/>
                <w:sz w:val="24"/>
                <w:szCs w:val="24"/>
              </w:rPr>
            </w:pPr>
            <w:r w:rsidRPr="007C331C">
              <w:rPr>
                <w:b/>
                <w:bCs/>
                <w:iCs/>
                <w:spacing w:val="2"/>
                <w:sz w:val="24"/>
                <w:szCs w:val="24"/>
              </w:rPr>
              <w:t>Наименование услуги</w:t>
            </w:r>
          </w:p>
        </w:tc>
        <w:tc>
          <w:tcPr>
            <w:tcW w:w="851" w:type="dxa"/>
            <w:shd w:val="clear" w:color="auto" w:fill="auto"/>
          </w:tcPr>
          <w:p w:rsidR="007C331C" w:rsidRPr="007C331C" w:rsidRDefault="007C331C" w:rsidP="007C331C">
            <w:pPr>
              <w:ind w:left="-567" w:right="15" w:firstLine="283"/>
              <w:jc w:val="center"/>
              <w:rPr>
                <w:b/>
                <w:bCs/>
                <w:iCs/>
                <w:spacing w:val="2"/>
                <w:sz w:val="24"/>
                <w:szCs w:val="24"/>
              </w:rPr>
            </w:pPr>
            <w:r w:rsidRPr="007C331C">
              <w:rPr>
                <w:b/>
                <w:bCs/>
                <w:iCs/>
                <w:spacing w:val="2"/>
                <w:sz w:val="24"/>
                <w:szCs w:val="24"/>
              </w:rPr>
              <w:t>2016 (май)</w:t>
            </w:r>
          </w:p>
        </w:tc>
        <w:tc>
          <w:tcPr>
            <w:tcW w:w="850" w:type="dxa"/>
            <w:shd w:val="clear" w:color="auto" w:fill="auto"/>
          </w:tcPr>
          <w:p w:rsidR="007C331C" w:rsidRPr="007C331C" w:rsidRDefault="007C331C" w:rsidP="007C331C">
            <w:pPr>
              <w:ind w:left="-567" w:right="15" w:firstLine="283"/>
              <w:jc w:val="center"/>
              <w:rPr>
                <w:b/>
                <w:bCs/>
                <w:iCs/>
                <w:spacing w:val="2"/>
                <w:sz w:val="24"/>
                <w:szCs w:val="24"/>
              </w:rPr>
            </w:pPr>
            <w:r w:rsidRPr="007C331C">
              <w:rPr>
                <w:b/>
                <w:bCs/>
                <w:iCs/>
                <w:spacing w:val="2"/>
                <w:sz w:val="24"/>
                <w:szCs w:val="24"/>
              </w:rPr>
              <w:t>2017</w:t>
            </w:r>
          </w:p>
          <w:p w:rsidR="007C331C" w:rsidRPr="007C331C" w:rsidRDefault="007C331C" w:rsidP="007C331C">
            <w:pPr>
              <w:ind w:left="-567" w:right="15" w:firstLine="283"/>
              <w:jc w:val="center"/>
              <w:rPr>
                <w:b/>
                <w:bCs/>
                <w:iCs/>
                <w:spacing w:val="2"/>
                <w:sz w:val="24"/>
                <w:szCs w:val="24"/>
              </w:rPr>
            </w:pPr>
            <w:r w:rsidRPr="007C331C">
              <w:rPr>
                <w:b/>
                <w:bCs/>
                <w:iCs/>
                <w:spacing w:val="2"/>
                <w:sz w:val="24"/>
                <w:szCs w:val="24"/>
              </w:rPr>
              <w:t>(май)</w:t>
            </w:r>
          </w:p>
        </w:tc>
        <w:tc>
          <w:tcPr>
            <w:tcW w:w="851" w:type="dxa"/>
          </w:tcPr>
          <w:p w:rsidR="007C331C" w:rsidRPr="007C331C" w:rsidRDefault="007C331C" w:rsidP="007C331C">
            <w:pPr>
              <w:ind w:left="-567" w:right="15" w:firstLine="283"/>
              <w:jc w:val="center"/>
              <w:rPr>
                <w:b/>
                <w:bCs/>
                <w:iCs/>
                <w:spacing w:val="2"/>
                <w:sz w:val="24"/>
                <w:szCs w:val="24"/>
              </w:rPr>
            </w:pPr>
            <w:r w:rsidRPr="007C331C">
              <w:rPr>
                <w:b/>
                <w:bCs/>
                <w:iCs/>
                <w:spacing w:val="2"/>
                <w:sz w:val="24"/>
                <w:szCs w:val="24"/>
              </w:rPr>
              <w:t>2018</w:t>
            </w:r>
          </w:p>
          <w:p w:rsidR="007C331C" w:rsidRPr="007C331C" w:rsidRDefault="007C331C" w:rsidP="007C331C">
            <w:pPr>
              <w:ind w:left="-567" w:right="15" w:firstLine="283"/>
              <w:jc w:val="center"/>
              <w:rPr>
                <w:b/>
                <w:bCs/>
                <w:iCs/>
                <w:spacing w:val="2"/>
                <w:sz w:val="24"/>
                <w:szCs w:val="24"/>
              </w:rPr>
            </w:pPr>
            <w:r w:rsidRPr="007C331C">
              <w:rPr>
                <w:b/>
                <w:bCs/>
                <w:iCs/>
                <w:spacing w:val="2"/>
                <w:sz w:val="24"/>
                <w:szCs w:val="24"/>
              </w:rPr>
              <w:t>(май)</w:t>
            </w:r>
          </w:p>
        </w:tc>
      </w:tr>
      <w:tr w:rsidR="007C331C" w:rsidRPr="007C331C" w:rsidTr="003E28C1">
        <w:trPr>
          <w:trHeight w:val="43"/>
        </w:trPr>
        <w:tc>
          <w:tcPr>
            <w:tcW w:w="567" w:type="dxa"/>
          </w:tcPr>
          <w:p w:rsidR="007C331C" w:rsidRPr="007C331C" w:rsidRDefault="007C331C" w:rsidP="003E28C1">
            <w:pPr>
              <w:ind w:left="-505" w:right="15"/>
              <w:jc w:val="center"/>
              <w:rPr>
                <w:b/>
                <w:sz w:val="24"/>
                <w:szCs w:val="24"/>
              </w:rPr>
            </w:pPr>
          </w:p>
        </w:tc>
        <w:tc>
          <w:tcPr>
            <w:tcW w:w="8789" w:type="dxa"/>
            <w:gridSpan w:val="4"/>
            <w:shd w:val="clear" w:color="auto" w:fill="auto"/>
            <w:vAlign w:val="center"/>
          </w:tcPr>
          <w:p w:rsidR="007C331C" w:rsidRPr="007C331C" w:rsidRDefault="007C331C" w:rsidP="007C331C">
            <w:pPr>
              <w:ind w:left="-567" w:right="15" w:firstLine="283"/>
              <w:jc w:val="center"/>
              <w:rPr>
                <w:b/>
                <w:sz w:val="24"/>
                <w:szCs w:val="24"/>
              </w:rPr>
            </w:pPr>
            <w:r w:rsidRPr="007C331C">
              <w:rPr>
                <w:b/>
                <w:sz w:val="24"/>
                <w:szCs w:val="24"/>
              </w:rPr>
              <w:t>художественной направленности</w:t>
            </w:r>
          </w:p>
        </w:tc>
      </w:tr>
      <w:tr w:rsidR="007C331C" w:rsidRPr="007C331C" w:rsidTr="003E28C1">
        <w:trPr>
          <w:trHeight w:val="74"/>
        </w:trPr>
        <w:tc>
          <w:tcPr>
            <w:tcW w:w="567" w:type="dxa"/>
            <w:shd w:val="clear" w:color="auto" w:fill="E2EFD9" w:themeFill="accent6" w:themeFillTint="33"/>
          </w:tcPr>
          <w:p w:rsidR="007C331C" w:rsidRPr="007C331C" w:rsidRDefault="007C331C" w:rsidP="003E28C1">
            <w:pPr>
              <w:ind w:left="-505"/>
              <w:rPr>
                <w:color w:val="000000"/>
                <w:sz w:val="24"/>
                <w:szCs w:val="24"/>
              </w:rPr>
            </w:pPr>
            <w:r w:rsidRPr="007C331C">
              <w:rPr>
                <w:color w:val="000000"/>
                <w:sz w:val="24"/>
                <w:szCs w:val="24"/>
              </w:rPr>
              <w:t>1</w:t>
            </w:r>
          </w:p>
        </w:tc>
        <w:tc>
          <w:tcPr>
            <w:tcW w:w="6237" w:type="dxa"/>
            <w:shd w:val="clear" w:color="auto" w:fill="E2EFD9" w:themeFill="accent6" w:themeFillTint="33"/>
            <w:vAlign w:val="center"/>
          </w:tcPr>
          <w:p w:rsidR="007C331C" w:rsidRPr="007C331C" w:rsidRDefault="007C331C" w:rsidP="003E28C1">
            <w:pPr>
              <w:ind w:left="-504" w:firstLine="567"/>
              <w:rPr>
                <w:color w:val="000000"/>
                <w:sz w:val="24"/>
                <w:szCs w:val="24"/>
              </w:rPr>
            </w:pPr>
            <w:r w:rsidRPr="007C331C">
              <w:rPr>
                <w:color w:val="000000"/>
                <w:sz w:val="24"/>
                <w:szCs w:val="24"/>
              </w:rPr>
              <w:t xml:space="preserve">Студия танца </w:t>
            </w:r>
            <w:r w:rsidRPr="007C331C">
              <w:rPr>
                <w:i/>
                <w:color w:val="000000"/>
                <w:sz w:val="24"/>
                <w:szCs w:val="24"/>
              </w:rPr>
              <w:t>(дошкольный возраст)</w:t>
            </w:r>
            <w:r w:rsidRPr="007C331C">
              <w:rPr>
                <w:color w:val="000000"/>
                <w:sz w:val="24"/>
                <w:szCs w:val="24"/>
              </w:rPr>
              <w:t xml:space="preserve"> </w:t>
            </w:r>
          </w:p>
        </w:tc>
        <w:tc>
          <w:tcPr>
            <w:tcW w:w="851" w:type="dxa"/>
            <w:shd w:val="clear" w:color="auto" w:fill="E2EFD9" w:themeFill="accent6" w:themeFillTint="33"/>
            <w:vAlign w:val="bottom"/>
          </w:tcPr>
          <w:p w:rsidR="007C331C" w:rsidRPr="007C331C" w:rsidRDefault="007C331C" w:rsidP="007C331C">
            <w:pPr>
              <w:ind w:left="-567" w:firstLine="283"/>
              <w:jc w:val="right"/>
              <w:rPr>
                <w:color w:val="000000"/>
                <w:sz w:val="24"/>
                <w:szCs w:val="24"/>
              </w:rPr>
            </w:pPr>
            <w:r w:rsidRPr="007C331C">
              <w:rPr>
                <w:color w:val="000000"/>
                <w:sz w:val="24"/>
                <w:szCs w:val="24"/>
              </w:rPr>
              <w:t>158</w:t>
            </w:r>
          </w:p>
        </w:tc>
        <w:tc>
          <w:tcPr>
            <w:tcW w:w="850" w:type="dxa"/>
            <w:shd w:val="clear" w:color="auto" w:fill="E2EFD9" w:themeFill="accent6" w:themeFillTint="33"/>
            <w:vAlign w:val="bottom"/>
          </w:tcPr>
          <w:p w:rsidR="007C331C" w:rsidRPr="007C331C" w:rsidRDefault="007C331C" w:rsidP="007C331C">
            <w:pPr>
              <w:ind w:left="-567" w:firstLine="283"/>
              <w:jc w:val="right"/>
              <w:rPr>
                <w:color w:val="000000"/>
                <w:sz w:val="24"/>
                <w:szCs w:val="24"/>
              </w:rPr>
            </w:pPr>
            <w:r w:rsidRPr="007C331C">
              <w:rPr>
                <w:color w:val="000000"/>
                <w:sz w:val="24"/>
                <w:szCs w:val="24"/>
              </w:rPr>
              <w:t>122</w:t>
            </w:r>
          </w:p>
        </w:tc>
        <w:tc>
          <w:tcPr>
            <w:tcW w:w="851" w:type="dxa"/>
            <w:shd w:val="clear" w:color="auto" w:fill="E2EFD9" w:themeFill="accent6" w:themeFillTint="33"/>
            <w:vAlign w:val="bottom"/>
          </w:tcPr>
          <w:p w:rsidR="007C331C" w:rsidRPr="007C331C" w:rsidRDefault="007C331C" w:rsidP="007C331C">
            <w:pPr>
              <w:ind w:left="-567" w:firstLine="283"/>
              <w:jc w:val="right"/>
              <w:rPr>
                <w:color w:val="000000"/>
                <w:sz w:val="24"/>
                <w:szCs w:val="24"/>
              </w:rPr>
            </w:pPr>
            <w:r w:rsidRPr="007C331C">
              <w:rPr>
                <w:color w:val="000000"/>
                <w:sz w:val="24"/>
                <w:szCs w:val="24"/>
              </w:rPr>
              <w:t>108</w:t>
            </w:r>
          </w:p>
        </w:tc>
      </w:tr>
      <w:tr w:rsidR="007C331C" w:rsidRPr="007C331C" w:rsidTr="003E28C1">
        <w:trPr>
          <w:trHeight w:val="74"/>
        </w:trPr>
        <w:tc>
          <w:tcPr>
            <w:tcW w:w="567" w:type="dxa"/>
            <w:shd w:val="clear" w:color="auto" w:fill="E2EFD9" w:themeFill="accent6" w:themeFillTint="33"/>
          </w:tcPr>
          <w:p w:rsidR="007C331C" w:rsidRPr="007C331C" w:rsidRDefault="007C331C" w:rsidP="003E28C1">
            <w:pPr>
              <w:ind w:left="-505"/>
              <w:rPr>
                <w:color w:val="000000"/>
                <w:sz w:val="24"/>
                <w:szCs w:val="24"/>
              </w:rPr>
            </w:pPr>
            <w:r w:rsidRPr="007C331C">
              <w:rPr>
                <w:color w:val="000000"/>
                <w:sz w:val="24"/>
                <w:szCs w:val="24"/>
              </w:rPr>
              <w:t>2</w:t>
            </w:r>
          </w:p>
        </w:tc>
        <w:tc>
          <w:tcPr>
            <w:tcW w:w="6237" w:type="dxa"/>
            <w:shd w:val="clear" w:color="auto" w:fill="E2EFD9" w:themeFill="accent6" w:themeFillTint="33"/>
            <w:vAlign w:val="center"/>
          </w:tcPr>
          <w:p w:rsidR="007C331C" w:rsidRPr="007C331C" w:rsidRDefault="007C331C" w:rsidP="003E28C1">
            <w:pPr>
              <w:ind w:left="-504" w:firstLine="567"/>
              <w:rPr>
                <w:color w:val="000000"/>
                <w:sz w:val="24"/>
                <w:szCs w:val="24"/>
              </w:rPr>
            </w:pPr>
            <w:r w:rsidRPr="007C331C">
              <w:rPr>
                <w:color w:val="000000"/>
                <w:sz w:val="24"/>
                <w:szCs w:val="24"/>
              </w:rPr>
              <w:t xml:space="preserve">Вокальная студия </w:t>
            </w:r>
            <w:r w:rsidRPr="007C331C">
              <w:rPr>
                <w:i/>
                <w:color w:val="000000"/>
                <w:sz w:val="24"/>
                <w:szCs w:val="24"/>
              </w:rPr>
              <w:t>(дошкольный возраст)</w:t>
            </w:r>
          </w:p>
        </w:tc>
        <w:tc>
          <w:tcPr>
            <w:tcW w:w="851" w:type="dxa"/>
            <w:shd w:val="clear" w:color="auto" w:fill="E2EFD9" w:themeFill="accent6" w:themeFillTint="33"/>
            <w:vAlign w:val="bottom"/>
          </w:tcPr>
          <w:p w:rsidR="007C331C" w:rsidRPr="007C331C" w:rsidRDefault="007C331C" w:rsidP="007C331C">
            <w:pPr>
              <w:ind w:left="-567" w:firstLine="283"/>
              <w:jc w:val="right"/>
              <w:rPr>
                <w:color w:val="000000"/>
                <w:sz w:val="24"/>
                <w:szCs w:val="24"/>
              </w:rPr>
            </w:pPr>
            <w:r w:rsidRPr="007C331C">
              <w:rPr>
                <w:color w:val="000000"/>
                <w:sz w:val="24"/>
                <w:szCs w:val="24"/>
              </w:rPr>
              <w:t>96</w:t>
            </w:r>
          </w:p>
        </w:tc>
        <w:tc>
          <w:tcPr>
            <w:tcW w:w="850" w:type="dxa"/>
            <w:shd w:val="clear" w:color="auto" w:fill="E2EFD9" w:themeFill="accent6" w:themeFillTint="33"/>
            <w:vAlign w:val="bottom"/>
          </w:tcPr>
          <w:p w:rsidR="007C331C" w:rsidRPr="007C331C" w:rsidRDefault="007C331C" w:rsidP="007C331C">
            <w:pPr>
              <w:ind w:left="-567" w:firstLine="283"/>
              <w:jc w:val="right"/>
              <w:rPr>
                <w:color w:val="000000"/>
                <w:sz w:val="24"/>
                <w:szCs w:val="24"/>
              </w:rPr>
            </w:pPr>
            <w:r w:rsidRPr="007C331C">
              <w:rPr>
                <w:color w:val="000000"/>
                <w:sz w:val="24"/>
                <w:szCs w:val="24"/>
              </w:rPr>
              <w:t>70</w:t>
            </w:r>
          </w:p>
        </w:tc>
        <w:tc>
          <w:tcPr>
            <w:tcW w:w="851" w:type="dxa"/>
            <w:shd w:val="clear" w:color="auto" w:fill="E2EFD9" w:themeFill="accent6" w:themeFillTint="33"/>
            <w:vAlign w:val="bottom"/>
          </w:tcPr>
          <w:p w:rsidR="007C331C" w:rsidRPr="007C331C" w:rsidRDefault="007C331C" w:rsidP="007C331C">
            <w:pPr>
              <w:ind w:left="-567" w:firstLine="283"/>
              <w:jc w:val="right"/>
              <w:rPr>
                <w:color w:val="000000"/>
                <w:sz w:val="24"/>
                <w:szCs w:val="24"/>
              </w:rPr>
            </w:pPr>
            <w:r w:rsidRPr="007C331C">
              <w:rPr>
                <w:color w:val="000000"/>
                <w:sz w:val="24"/>
                <w:szCs w:val="24"/>
              </w:rPr>
              <w:t>72</w:t>
            </w:r>
          </w:p>
        </w:tc>
      </w:tr>
      <w:tr w:rsidR="007C331C" w:rsidRPr="007C331C" w:rsidTr="003E28C1">
        <w:trPr>
          <w:trHeight w:val="78"/>
        </w:trPr>
        <w:tc>
          <w:tcPr>
            <w:tcW w:w="567" w:type="dxa"/>
          </w:tcPr>
          <w:p w:rsidR="007C331C" w:rsidRPr="007C331C" w:rsidRDefault="007C331C" w:rsidP="003E28C1">
            <w:pPr>
              <w:ind w:left="-505"/>
              <w:rPr>
                <w:sz w:val="24"/>
                <w:szCs w:val="24"/>
                <w:lang w:eastAsia="ar-SA"/>
              </w:rPr>
            </w:pPr>
            <w:r w:rsidRPr="007C331C">
              <w:rPr>
                <w:sz w:val="24"/>
                <w:szCs w:val="24"/>
                <w:lang w:eastAsia="ar-SA"/>
              </w:rPr>
              <w:t>3</w:t>
            </w:r>
          </w:p>
        </w:tc>
        <w:tc>
          <w:tcPr>
            <w:tcW w:w="6237" w:type="dxa"/>
            <w:shd w:val="clear" w:color="auto" w:fill="auto"/>
            <w:vAlign w:val="center"/>
          </w:tcPr>
          <w:p w:rsidR="007C331C" w:rsidRPr="007C331C" w:rsidRDefault="007C331C" w:rsidP="003E28C1">
            <w:pPr>
              <w:ind w:left="-504" w:firstLine="567"/>
              <w:rPr>
                <w:color w:val="000000"/>
                <w:sz w:val="24"/>
                <w:szCs w:val="24"/>
              </w:rPr>
            </w:pPr>
            <w:r w:rsidRPr="007C331C">
              <w:rPr>
                <w:sz w:val="24"/>
                <w:szCs w:val="24"/>
                <w:lang w:eastAsia="ar-SA"/>
              </w:rPr>
              <w:t>Обучение детей живописи</w:t>
            </w:r>
            <w:r w:rsidRPr="007C331C">
              <w:rPr>
                <w:color w:val="000000"/>
                <w:sz w:val="24"/>
                <w:szCs w:val="24"/>
              </w:rPr>
              <w:t xml:space="preserve"> </w:t>
            </w:r>
            <w:r w:rsidRPr="007C331C">
              <w:rPr>
                <w:i/>
                <w:color w:val="000000"/>
                <w:sz w:val="24"/>
                <w:szCs w:val="24"/>
              </w:rPr>
              <w:t>(дошкольный возраст)</w:t>
            </w:r>
          </w:p>
        </w:tc>
        <w:tc>
          <w:tcPr>
            <w:tcW w:w="851" w:type="dxa"/>
            <w:shd w:val="clear" w:color="auto" w:fill="auto"/>
            <w:vAlign w:val="bottom"/>
          </w:tcPr>
          <w:p w:rsidR="007C331C" w:rsidRPr="007C331C" w:rsidRDefault="007C331C" w:rsidP="007C331C">
            <w:pPr>
              <w:ind w:left="-567" w:firstLine="283"/>
              <w:jc w:val="right"/>
              <w:rPr>
                <w:color w:val="000000"/>
                <w:sz w:val="24"/>
                <w:szCs w:val="24"/>
              </w:rPr>
            </w:pPr>
            <w:r w:rsidRPr="007C331C">
              <w:rPr>
                <w:color w:val="000000"/>
                <w:sz w:val="24"/>
                <w:szCs w:val="24"/>
              </w:rPr>
              <w:t>83</w:t>
            </w:r>
          </w:p>
        </w:tc>
        <w:tc>
          <w:tcPr>
            <w:tcW w:w="850" w:type="dxa"/>
            <w:shd w:val="clear" w:color="auto" w:fill="auto"/>
            <w:vAlign w:val="bottom"/>
          </w:tcPr>
          <w:p w:rsidR="007C331C" w:rsidRPr="007C331C" w:rsidRDefault="007C331C" w:rsidP="007C331C">
            <w:pPr>
              <w:ind w:left="-567" w:firstLine="283"/>
              <w:jc w:val="right"/>
              <w:rPr>
                <w:color w:val="000000"/>
                <w:sz w:val="24"/>
                <w:szCs w:val="24"/>
              </w:rPr>
            </w:pPr>
            <w:r w:rsidRPr="007C331C">
              <w:rPr>
                <w:color w:val="000000"/>
                <w:sz w:val="24"/>
                <w:szCs w:val="24"/>
              </w:rPr>
              <w:t>34</w:t>
            </w:r>
          </w:p>
        </w:tc>
        <w:tc>
          <w:tcPr>
            <w:tcW w:w="851" w:type="dxa"/>
            <w:vAlign w:val="bottom"/>
          </w:tcPr>
          <w:p w:rsidR="007C331C" w:rsidRPr="007C331C" w:rsidRDefault="007C331C" w:rsidP="007C331C">
            <w:pPr>
              <w:ind w:left="-567" w:firstLine="283"/>
              <w:jc w:val="right"/>
              <w:rPr>
                <w:color w:val="000000"/>
                <w:sz w:val="24"/>
                <w:szCs w:val="24"/>
              </w:rPr>
            </w:pPr>
            <w:r w:rsidRPr="007C331C">
              <w:rPr>
                <w:color w:val="000000"/>
                <w:sz w:val="24"/>
                <w:szCs w:val="24"/>
              </w:rPr>
              <w:t>69</w:t>
            </w:r>
          </w:p>
        </w:tc>
      </w:tr>
      <w:tr w:rsidR="007C331C" w:rsidRPr="007C331C" w:rsidTr="003E28C1">
        <w:trPr>
          <w:trHeight w:val="78"/>
        </w:trPr>
        <w:tc>
          <w:tcPr>
            <w:tcW w:w="567" w:type="dxa"/>
          </w:tcPr>
          <w:p w:rsidR="007C331C" w:rsidRPr="007C331C" w:rsidRDefault="007C331C" w:rsidP="003E28C1">
            <w:pPr>
              <w:ind w:left="-505"/>
              <w:rPr>
                <w:sz w:val="24"/>
                <w:szCs w:val="24"/>
                <w:lang w:eastAsia="ar-SA"/>
              </w:rPr>
            </w:pPr>
            <w:r w:rsidRPr="007C331C">
              <w:rPr>
                <w:sz w:val="24"/>
                <w:szCs w:val="24"/>
                <w:lang w:eastAsia="ar-SA"/>
              </w:rPr>
              <w:t>4</w:t>
            </w:r>
          </w:p>
        </w:tc>
        <w:tc>
          <w:tcPr>
            <w:tcW w:w="6237" w:type="dxa"/>
            <w:shd w:val="clear" w:color="auto" w:fill="auto"/>
            <w:vAlign w:val="center"/>
          </w:tcPr>
          <w:p w:rsidR="007C331C" w:rsidRPr="007C331C" w:rsidRDefault="007C331C" w:rsidP="003E28C1">
            <w:pPr>
              <w:ind w:left="-504" w:firstLine="567"/>
              <w:rPr>
                <w:color w:val="000000"/>
                <w:sz w:val="24"/>
                <w:szCs w:val="24"/>
              </w:rPr>
            </w:pPr>
            <w:r w:rsidRPr="007C331C">
              <w:rPr>
                <w:sz w:val="24"/>
                <w:szCs w:val="24"/>
                <w:lang w:eastAsia="ar-SA"/>
              </w:rPr>
              <w:t xml:space="preserve">Лепка из глины </w:t>
            </w:r>
            <w:r w:rsidRPr="007C331C">
              <w:rPr>
                <w:color w:val="000000"/>
                <w:sz w:val="24"/>
                <w:szCs w:val="24"/>
              </w:rPr>
              <w:t xml:space="preserve"> </w:t>
            </w:r>
            <w:r w:rsidRPr="007C331C">
              <w:rPr>
                <w:i/>
                <w:color w:val="000000"/>
                <w:sz w:val="24"/>
                <w:szCs w:val="24"/>
              </w:rPr>
              <w:t>(дошкольный возраст)</w:t>
            </w:r>
          </w:p>
        </w:tc>
        <w:tc>
          <w:tcPr>
            <w:tcW w:w="851" w:type="dxa"/>
            <w:shd w:val="clear" w:color="auto" w:fill="auto"/>
            <w:vAlign w:val="bottom"/>
          </w:tcPr>
          <w:p w:rsidR="007C331C" w:rsidRPr="007C331C" w:rsidRDefault="007C331C" w:rsidP="007C331C">
            <w:pPr>
              <w:ind w:left="-567" w:firstLine="283"/>
              <w:jc w:val="right"/>
              <w:rPr>
                <w:color w:val="000000"/>
                <w:sz w:val="24"/>
                <w:szCs w:val="24"/>
              </w:rPr>
            </w:pPr>
            <w:r w:rsidRPr="007C331C">
              <w:rPr>
                <w:color w:val="000000"/>
                <w:sz w:val="24"/>
                <w:szCs w:val="24"/>
              </w:rPr>
              <w:t>78</w:t>
            </w:r>
          </w:p>
        </w:tc>
        <w:tc>
          <w:tcPr>
            <w:tcW w:w="850" w:type="dxa"/>
            <w:shd w:val="clear" w:color="auto" w:fill="auto"/>
            <w:vAlign w:val="bottom"/>
          </w:tcPr>
          <w:p w:rsidR="007C331C" w:rsidRPr="007C331C" w:rsidRDefault="007C331C" w:rsidP="007C331C">
            <w:pPr>
              <w:ind w:left="-567" w:firstLine="283"/>
              <w:jc w:val="right"/>
              <w:rPr>
                <w:color w:val="000000"/>
                <w:sz w:val="24"/>
                <w:szCs w:val="24"/>
              </w:rPr>
            </w:pPr>
            <w:r w:rsidRPr="007C331C">
              <w:rPr>
                <w:color w:val="000000"/>
                <w:sz w:val="24"/>
                <w:szCs w:val="24"/>
              </w:rPr>
              <w:t>57</w:t>
            </w:r>
          </w:p>
        </w:tc>
        <w:tc>
          <w:tcPr>
            <w:tcW w:w="851" w:type="dxa"/>
            <w:vAlign w:val="bottom"/>
          </w:tcPr>
          <w:p w:rsidR="007C331C" w:rsidRPr="007C331C" w:rsidRDefault="007C331C" w:rsidP="007C331C">
            <w:pPr>
              <w:ind w:left="-567" w:firstLine="283"/>
              <w:jc w:val="right"/>
              <w:rPr>
                <w:color w:val="000000"/>
                <w:sz w:val="24"/>
                <w:szCs w:val="24"/>
              </w:rPr>
            </w:pPr>
            <w:r w:rsidRPr="007C331C">
              <w:rPr>
                <w:color w:val="000000"/>
                <w:sz w:val="24"/>
                <w:szCs w:val="24"/>
              </w:rPr>
              <w:t>61</w:t>
            </w:r>
          </w:p>
        </w:tc>
      </w:tr>
      <w:tr w:rsidR="007C331C" w:rsidRPr="007C331C" w:rsidTr="003E28C1">
        <w:trPr>
          <w:trHeight w:val="43"/>
        </w:trPr>
        <w:tc>
          <w:tcPr>
            <w:tcW w:w="567" w:type="dxa"/>
          </w:tcPr>
          <w:p w:rsidR="007C331C" w:rsidRPr="007C331C" w:rsidRDefault="007C331C" w:rsidP="003E28C1">
            <w:pPr>
              <w:ind w:left="-505"/>
              <w:rPr>
                <w:color w:val="000000"/>
                <w:sz w:val="24"/>
                <w:szCs w:val="24"/>
              </w:rPr>
            </w:pPr>
            <w:r w:rsidRPr="007C331C">
              <w:rPr>
                <w:color w:val="000000"/>
                <w:sz w:val="24"/>
                <w:szCs w:val="24"/>
              </w:rPr>
              <w:t>5</w:t>
            </w:r>
          </w:p>
        </w:tc>
        <w:tc>
          <w:tcPr>
            <w:tcW w:w="6237" w:type="dxa"/>
            <w:shd w:val="clear" w:color="auto" w:fill="auto"/>
            <w:vAlign w:val="center"/>
          </w:tcPr>
          <w:p w:rsidR="007C331C" w:rsidRPr="007C331C" w:rsidRDefault="007C331C" w:rsidP="003E28C1">
            <w:pPr>
              <w:ind w:left="-504" w:firstLine="567"/>
              <w:rPr>
                <w:color w:val="000000"/>
                <w:sz w:val="24"/>
                <w:szCs w:val="24"/>
              </w:rPr>
            </w:pPr>
            <w:r w:rsidRPr="007C331C">
              <w:rPr>
                <w:color w:val="000000"/>
                <w:sz w:val="24"/>
                <w:szCs w:val="24"/>
              </w:rPr>
              <w:t xml:space="preserve">Студия  танца </w:t>
            </w:r>
            <w:r w:rsidRPr="007C331C">
              <w:rPr>
                <w:i/>
                <w:color w:val="000000"/>
                <w:sz w:val="24"/>
                <w:szCs w:val="24"/>
              </w:rPr>
              <w:t>(ранний возраст)</w:t>
            </w:r>
          </w:p>
        </w:tc>
        <w:tc>
          <w:tcPr>
            <w:tcW w:w="851" w:type="dxa"/>
            <w:shd w:val="clear" w:color="auto" w:fill="auto"/>
            <w:vAlign w:val="bottom"/>
          </w:tcPr>
          <w:p w:rsidR="007C331C" w:rsidRPr="007C331C" w:rsidRDefault="007C331C" w:rsidP="007C331C">
            <w:pPr>
              <w:ind w:left="-567" w:firstLine="283"/>
              <w:jc w:val="right"/>
              <w:rPr>
                <w:color w:val="000000"/>
                <w:sz w:val="24"/>
                <w:szCs w:val="24"/>
              </w:rPr>
            </w:pPr>
            <w:r w:rsidRPr="007C331C">
              <w:rPr>
                <w:color w:val="000000"/>
                <w:sz w:val="24"/>
                <w:szCs w:val="24"/>
              </w:rPr>
              <w:t>32</w:t>
            </w:r>
          </w:p>
        </w:tc>
        <w:tc>
          <w:tcPr>
            <w:tcW w:w="850" w:type="dxa"/>
            <w:shd w:val="clear" w:color="auto" w:fill="auto"/>
            <w:vAlign w:val="bottom"/>
          </w:tcPr>
          <w:p w:rsidR="007C331C" w:rsidRPr="007C331C" w:rsidRDefault="007C331C" w:rsidP="007C331C">
            <w:pPr>
              <w:ind w:left="-567" w:firstLine="283"/>
              <w:jc w:val="right"/>
              <w:rPr>
                <w:color w:val="000000"/>
                <w:sz w:val="24"/>
                <w:szCs w:val="24"/>
              </w:rPr>
            </w:pPr>
            <w:r w:rsidRPr="007C331C">
              <w:rPr>
                <w:color w:val="000000"/>
                <w:sz w:val="24"/>
                <w:szCs w:val="24"/>
              </w:rPr>
              <w:t>12</w:t>
            </w:r>
          </w:p>
        </w:tc>
        <w:tc>
          <w:tcPr>
            <w:tcW w:w="851" w:type="dxa"/>
            <w:vAlign w:val="bottom"/>
          </w:tcPr>
          <w:p w:rsidR="007C331C" w:rsidRPr="007C331C" w:rsidRDefault="007C331C" w:rsidP="007C331C">
            <w:pPr>
              <w:ind w:left="-567" w:firstLine="283"/>
              <w:jc w:val="right"/>
              <w:rPr>
                <w:color w:val="000000"/>
                <w:sz w:val="24"/>
                <w:szCs w:val="24"/>
              </w:rPr>
            </w:pPr>
            <w:r w:rsidRPr="007C331C">
              <w:rPr>
                <w:color w:val="000000"/>
                <w:sz w:val="24"/>
                <w:szCs w:val="24"/>
              </w:rPr>
              <w:t>47</w:t>
            </w:r>
          </w:p>
        </w:tc>
      </w:tr>
      <w:tr w:rsidR="007C331C" w:rsidRPr="007C331C" w:rsidTr="003E28C1">
        <w:trPr>
          <w:trHeight w:val="43"/>
        </w:trPr>
        <w:tc>
          <w:tcPr>
            <w:tcW w:w="567" w:type="dxa"/>
          </w:tcPr>
          <w:p w:rsidR="007C331C" w:rsidRPr="007C331C" w:rsidRDefault="007C331C" w:rsidP="003E28C1">
            <w:pPr>
              <w:ind w:left="-505" w:right="15"/>
              <w:jc w:val="center"/>
              <w:rPr>
                <w:b/>
                <w:i/>
                <w:sz w:val="24"/>
                <w:szCs w:val="24"/>
              </w:rPr>
            </w:pPr>
          </w:p>
        </w:tc>
        <w:tc>
          <w:tcPr>
            <w:tcW w:w="8789" w:type="dxa"/>
            <w:gridSpan w:val="4"/>
            <w:shd w:val="clear" w:color="auto" w:fill="auto"/>
            <w:vAlign w:val="center"/>
          </w:tcPr>
          <w:p w:rsidR="007C331C" w:rsidRPr="007C331C" w:rsidRDefault="007C331C" w:rsidP="003E28C1">
            <w:pPr>
              <w:ind w:left="-504" w:right="15" w:firstLine="567"/>
              <w:jc w:val="center"/>
              <w:rPr>
                <w:b/>
                <w:i/>
                <w:sz w:val="24"/>
                <w:szCs w:val="24"/>
              </w:rPr>
            </w:pPr>
            <w:r w:rsidRPr="007C331C">
              <w:rPr>
                <w:b/>
                <w:i/>
                <w:sz w:val="24"/>
                <w:szCs w:val="24"/>
              </w:rPr>
              <w:t xml:space="preserve">физкультурно-спортивной направленности </w:t>
            </w:r>
          </w:p>
        </w:tc>
      </w:tr>
      <w:tr w:rsidR="007C331C" w:rsidRPr="007C331C" w:rsidTr="003E28C1">
        <w:trPr>
          <w:trHeight w:val="56"/>
        </w:trPr>
        <w:tc>
          <w:tcPr>
            <w:tcW w:w="567" w:type="dxa"/>
            <w:shd w:val="clear" w:color="auto" w:fill="E2EFD9" w:themeFill="accent6" w:themeFillTint="33"/>
          </w:tcPr>
          <w:p w:rsidR="007C331C" w:rsidRPr="007C331C" w:rsidRDefault="007C331C" w:rsidP="003E28C1">
            <w:pPr>
              <w:ind w:left="-505"/>
              <w:rPr>
                <w:color w:val="000000"/>
                <w:sz w:val="24"/>
                <w:szCs w:val="24"/>
              </w:rPr>
            </w:pPr>
            <w:r w:rsidRPr="007C331C">
              <w:rPr>
                <w:color w:val="000000"/>
                <w:sz w:val="24"/>
                <w:szCs w:val="24"/>
              </w:rPr>
              <w:t>6</w:t>
            </w:r>
          </w:p>
        </w:tc>
        <w:tc>
          <w:tcPr>
            <w:tcW w:w="6237" w:type="dxa"/>
            <w:shd w:val="clear" w:color="auto" w:fill="E2EFD9" w:themeFill="accent6" w:themeFillTint="33"/>
            <w:vAlign w:val="center"/>
          </w:tcPr>
          <w:p w:rsidR="007C331C" w:rsidRPr="007C331C" w:rsidRDefault="007C331C" w:rsidP="003E28C1">
            <w:pPr>
              <w:jc w:val="both"/>
              <w:rPr>
                <w:color w:val="000000"/>
                <w:sz w:val="24"/>
                <w:szCs w:val="24"/>
              </w:rPr>
            </w:pPr>
            <w:r w:rsidRPr="007C331C">
              <w:rPr>
                <w:color w:val="000000"/>
                <w:sz w:val="24"/>
                <w:szCs w:val="24"/>
              </w:rPr>
              <w:t>Спортивная секция «</w:t>
            </w:r>
            <w:proofErr w:type="spellStart"/>
            <w:r w:rsidRPr="007C331C">
              <w:rPr>
                <w:color w:val="000000"/>
                <w:sz w:val="24"/>
                <w:szCs w:val="24"/>
              </w:rPr>
              <w:t>Олимпионок</w:t>
            </w:r>
            <w:proofErr w:type="spellEnd"/>
            <w:r w:rsidRPr="007C331C">
              <w:rPr>
                <w:color w:val="000000"/>
                <w:sz w:val="24"/>
                <w:szCs w:val="24"/>
              </w:rPr>
              <w:t xml:space="preserve">» </w:t>
            </w:r>
            <w:r w:rsidRPr="007C331C">
              <w:rPr>
                <w:i/>
                <w:color w:val="000000"/>
                <w:sz w:val="24"/>
                <w:szCs w:val="24"/>
              </w:rPr>
              <w:t>(дошкольный возраст)</w:t>
            </w:r>
          </w:p>
        </w:tc>
        <w:tc>
          <w:tcPr>
            <w:tcW w:w="851" w:type="dxa"/>
            <w:shd w:val="clear" w:color="auto" w:fill="E2EFD9" w:themeFill="accent6" w:themeFillTint="33"/>
            <w:vAlign w:val="bottom"/>
          </w:tcPr>
          <w:p w:rsidR="007C331C" w:rsidRPr="007C331C" w:rsidRDefault="007C331C" w:rsidP="007C331C">
            <w:pPr>
              <w:ind w:left="-567" w:firstLine="283"/>
              <w:jc w:val="right"/>
              <w:rPr>
                <w:color w:val="000000"/>
                <w:sz w:val="24"/>
                <w:szCs w:val="24"/>
              </w:rPr>
            </w:pPr>
            <w:r w:rsidRPr="007C331C">
              <w:rPr>
                <w:color w:val="000000"/>
                <w:sz w:val="24"/>
                <w:szCs w:val="24"/>
              </w:rPr>
              <w:t>81</w:t>
            </w:r>
          </w:p>
        </w:tc>
        <w:tc>
          <w:tcPr>
            <w:tcW w:w="850" w:type="dxa"/>
            <w:shd w:val="clear" w:color="auto" w:fill="E2EFD9" w:themeFill="accent6" w:themeFillTint="33"/>
            <w:vAlign w:val="bottom"/>
          </w:tcPr>
          <w:p w:rsidR="007C331C" w:rsidRPr="007C331C" w:rsidRDefault="007C331C" w:rsidP="007C331C">
            <w:pPr>
              <w:ind w:left="-567" w:firstLine="283"/>
              <w:jc w:val="right"/>
              <w:rPr>
                <w:color w:val="000000"/>
                <w:sz w:val="24"/>
                <w:szCs w:val="24"/>
              </w:rPr>
            </w:pPr>
            <w:r w:rsidRPr="007C331C">
              <w:rPr>
                <w:color w:val="000000"/>
                <w:sz w:val="24"/>
                <w:szCs w:val="24"/>
              </w:rPr>
              <w:t>59</w:t>
            </w:r>
          </w:p>
        </w:tc>
        <w:tc>
          <w:tcPr>
            <w:tcW w:w="851" w:type="dxa"/>
            <w:shd w:val="clear" w:color="auto" w:fill="E2EFD9" w:themeFill="accent6" w:themeFillTint="33"/>
            <w:vAlign w:val="bottom"/>
          </w:tcPr>
          <w:p w:rsidR="007C331C" w:rsidRPr="007C331C" w:rsidRDefault="007C331C" w:rsidP="007C331C">
            <w:pPr>
              <w:ind w:left="-567" w:firstLine="283"/>
              <w:jc w:val="right"/>
              <w:rPr>
                <w:color w:val="000000"/>
                <w:sz w:val="24"/>
                <w:szCs w:val="24"/>
              </w:rPr>
            </w:pPr>
            <w:r w:rsidRPr="007C331C">
              <w:rPr>
                <w:color w:val="000000"/>
                <w:sz w:val="24"/>
                <w:szCs w:val="24"/>
              </w:rPr>
              <w:t>70</w:t>
            </w:r>
          </w:p>
        </w:tc>
      </w:tr>
      <w:tr w:rsidR="007C331C" w:rsidRPr="007C331C" w:rsidTr="003E28C1">
        <w:trPr>
          <w:trHeight w:val="130"/>
        </w:trPr>
        <w:tc>
          <w:tcPr>
            <w:tcW w:w="567" w:type="dxa"/>
          </w:tcPr>
          <w:p w:rsidR="007C331C" w:rsidRPr="007C331C" w:rsidRDefault="007C331C" w:rsidP="003E28C1">
            <w:pPr>
              <w:ind w:left="-505"/>
              <w:rPr>
                <w:color w:val="000000"/>
                <w:sz w:val="24"/>
                <w:szCs w:val="24"/>
              </w:rPr>
            </w:pPr>
            <w:r w:rsidRPr="007C331C">
              <w:rPr>
                <w:color w:val="000000"/>
                <w:sz w:val="24"/>
                <w:szCs w:val="24"/>
              </w:rPr>
              <w:t>7</w:t>
            </w:r>
          </w:p>
        </w:tc>
        <w:tc>
          <w:tcPr>
            <w:tcW w:w="6237" w:type="dxa"/>
            <w:shd w:val="clear" w:color="auto" w:fill="auto"/>
            <w:vAlign w:val="center"/>
          </w:tcPr>
          <w:p w:rsidR="007C331C" w:rsidRPr="007C331C" w:rsidRDefault="007C331C" w:rsidP="003E28C1">
            <w:pPr>
              <w:ind w:left="-504" w:firstLine="567"/>
              <w:rPr>
                <w:color w:val="000000"/>
                <w:sz w:val="24"/>
                <w:szCs w:val="24"/>
              </w:rPr>
            </w:pPr>
            <w:r w:rsidRPr="007C331C">
              <w:rPr>
                <w:color w:val="000000"/>
                <w:sz w:val="24"/>
                <w:szCs w:val="24"/>
              </w:rPr>
              <w:t xml:space="preserve">Таэквон-до  </w:t>
            </w:r>
            <w:r w:rsidRPr="007C331C">
              <w:rPr>
                <w:i/>
                <w:color w:val="000000"/>
                <w:sz w:val="24"/>
                <w:szCs w:val="24"/>
              </w:rPr>
              <w:t>(дошкольный возраст)</w:t>
            </w:r>
          </w:p>
        </w:tc>
        <w:tc>
          <w:tcPr>
            <w:tcW w:w="851" w:type="dxa"/>
            <w:shd w:val="clear" w:color="auto" w:fill="auto"/>
            <w:vAlign w:val="bottom"/>
          </w:tcPr>
          <w:p w:rsidR="007C331C" w:rsidRPr="007C331C" w:rsidRDefault="007C331C" w:rsidP="007C331C">
            <w:pPr>
              <w:ind w:left="-567" w:firstLine="283"/>
              <w:jc w:val="right"/>
              <w:rPr>
                <w:color w:val="000000"/>
                <w:sz w:val="24"/>
                <w:szCs w:val="24"/>
              </w:rPr>
            </w:pPr>
            <w:r w:rsidRPr="007C331C">
              <w:rPr>
                <w:color w:val="000000"/>
                <w:sz w:val="24"/>
                <w:szCs w:val="24"/>
              </w:rPr>
              <w:t>34</w:t>
            </w:r>
          </w:p>
        </w:tc>
        <w:tc>
          <w:tcPr>
            <w:tcW w:w="850" w:type="dxa"/>
            <w:shd w:val="clear" w:color="auto" w:fill="auto"/>
            <w:vAlign w:val="bottom"/>
          </w:tcPr>
          <w:p w:rsidR="007C331C" w:rsidRPr="007C331C" w:rsidRDefault="007C331C" w:rsidP="007C331C">
            <w:pPr>
              <w:ind w:left="-567" w:firstLine="283"/>
              <w:jc w:val="right"/>
              <w:rPr>
                <w:color w:val="000000"/>
                <w:sz w:val="24"/>
                <w:szCs w:val="24"/>
              </w:rPr>
            </w:pPr>
            <w:r w:rsidRPr="007C331C">
              <w:rPr>
                <w:color w:val="000000"/>
                <w:sz w:val="24"/>
                <w:szCs w:val="24"/>
              </w:rPr>
              <w:t>32</w:t>
            </w:r>
          </w:p>
        </w:tc>
        <w:tc>
          <w:tcPr>
            <w:tcW w:w="851" w:type="dxa"/>
            <w:vAlign w:val="bottom"/>
          </w:tcPr>
          <w:p w:rsidR="007C331C" w:rsidRPr="007C331C" w:rsidRDefault="007C331C" w:rsidP="007C331C">
            <w:pPr>
              <w:ind w:left="-567" w:firstLine="283"/>
              <w:jc w:val="right"/>
              <w:rPr>
                <w:color w:val="000000"/>
                <w:sz w:val="24"/>
                <w:szCs w:val="24"/>
              </w:rPr>
            </w:pPr>
            <w:r w:rsidRPr="007C331C">
              <w:rPr>
                <w:color w:val="000000"/>
                <w:sz w:val="24"/>
                <w:szCs w:val="24"/>
              </w:rPr>
              <w:t>55</w:t>
            </w:r>
          </w:p>
        </w:tc>
      </w:tr>
      <w:tr w:rsidR="007C331C" w:rsidRPr="007C331C" w:rsidTr="003E28C1">
        <w:trPr>
          <w:trHeight w:val="121"/>
        </w:trPr>
        <w:tc>
          <w:tcPr>
            <w:tcW w:w="567" w:type="dxa"/>
          </w:tcPr>
          <w:p w:rsidR="007C331C" w:rsidRPr="007C331C" w:rsidRDefault="007C331C" w:rsidP="003E28C1">
            <w:pPr>
              <w:ind w:left="-505" w:right="15"/>
              <w:jc w:val="center"/>
              <w:rPr>
                <w:b/>
                <w:i/>
                <w:sz w:val="24"/>
                <w:szCs w:val="24"/>
              </w:rPr>
            </w:pPr>
          </w:p>
        </w:tc>
        <w:tc>
          <w:tcPr>
            <w:tcW w:w="8789" w:type="dxa"/>
            <w:gridSpan w:val="4"/>
            <w:shd w:val="clear" w:color="auto" w:fill="auto"/>
            <w:vAlign w:val="center"/>
          </w:tcPr>
          <w:p w:rsidR="007C331C" w:rsidRPr="007C331C" w:rsidRDefault="007C331C" w:rsidP="003E28C1">
            <w:pPr>
              <w:ind w:left="-504" w:right="15" w:firstLine="567"/>
              <w:jc w:val="center"/>
              <w:rPr>
                <w:b/>
                <w:i/>
                <w:sz w:val="24"/>
                <w:szCs w:val="24"/>
              </w:rPr>
            </w:pPr>
            <w:r w:rsidRPr="007C331C">
              <w:rPr>
                <w:b/>
                <w:i/>
                <w:sz w:val="24"/>
                <w:szCs w:val="24"/>
              </w:rPr>
              <w:t>социально-педагогической направленности</w:t>
            </w:r>
          </w:p>
        </w:tc>
      </w:tr>
      <w:tr w:rsidR="007C331C" w:rsidRPr="007C331C" w:rsidTr="003E28C1">
        <w:trPr>
          <w:trHeight w:val="125"/>
        </w:trPr>
        <w:tc>
          <w:tcPr>
            <w:tcW w:w="567" w:type="dxa"/>
            <w:shd w:val="clear" w:color="auto" w:fill="E2EFD9" w:themeFill="accent6" w:themeFillTint="33"/>
          </w:tcPr>
          <w:p w:rsidR="007C331C" w:rsidRPr="007C331C" w:rsidRDefault="007C331C" w:rsidP="003E28C1">
            <w:pPr>
              <w:ind w:left="-505"/>
              <w:rPr>
                <w:color w:val="000000"/>
                <w:sz w:val="24"/>
                <w:szCs w:val="24"/>
              </w:rPr>
            </w:pPr>
            <w:r w:rsidRPr="007C331C">
              <w:rPr>
                <w:color w:val="000000"/>
                <w:sz w:val="24"/>
                <w:szCs w:val="24"/>
              </w:rPr>
              <w:t>8</w:t>
            </w:r>
          </w:p>
        </w:tc>
        <w:tc>
          <w:tcPr>
            <w:tcW w:w="6237" w:type="dxa"/>
            <w:shd w:val="clear" w:color="auto" w:fill="E2EFD9" w:themeFill="accent6" w:themeFillTint="33"/>
            <w:vAlign w:val="center"/>
          </w:tcPr>
          <w:p w:rsidR="007C331C" w:rsidRPr="007C331C" w:rsidRDefault="007C331C" w:rsidP="003E28C1">
            <w:pPr>
              <w:ind w:left="63"/>
              <w:rPr>
                <w:color w:val="000000"/>
                <w:sz w:val="24"/>
                <w:szCs w:val="24"/>
              </w:rPr>
            </w:pPr>
            <w:r w:rsidRPr="007C331C">
              <w:rPr>
                <w:color w:val="000000"/>
                <w:sz w:val="24"/>
                <w:szCs w:val="24"/>
              </w:rPr>
              <w:t>Развивающие игры «Маленький гений» (</w:t>
            </w:r>
            <w:r w:rsidRPr="007C331C">
              <w:rPr>
                <w:i/>
                <w:color w:val="000000"/>
                <w:sz w:val="24"/>
                <w:szCs w:val="24"/>
              </w:rPr>
              <w:t>дошкольный возраст</w:t>
            </w:r>
            <w:r w:rsidRPr="007C331C">
              <w:rPr>
                <w:color w:val="000000"/>
                <w:sz w:val="24"/>
                <w:szCs w:val="24"/>
              </w:rPr>
              <w:t>)</w:t>
            </w:r>
          </w:p>
        </w:tc>
        <w:tc>
          <w:tcPr>
            <w:tcW w:w="851" w:type="dxa"/>
            <w:shd w:val="clear" w:color="auto" w:fill="E2EFD9" w:themeFill="accent6" w:themeFillTint="33"/>
            <w:vAlign w:val="bottom"/>
          </w:tcPr>
          <w:p w:rsidR="007C331C" w:rsidRPr="007C331C" w:rsidRDefault="007C331C" w:rsidP="007C331C">
            <w:pPr>
              <w:ind w:left="-567" w:firstLine="283"/>
              <w:jc w:val="right"/>
              <w:rPr>
                <w:color w:val="000000"/>
                <w:sz w:val="24"/>
                <w:szCs w:val="24"/>
              </w:rPr>
            </w:pPr>
            <w:r w:rsidRPr="007C331C">
              <w:rPr>
                <w:color w:val="000000"/>
                <w:sz w:val="24"/>
                <w:szCs w:val="24"/>
              </w:rPr>
              <w:t>93</w:t>
            </w:r>
          </w:p>
        </w:tc>
        <w:tc>
          <w:tcPr>
            <w:tcW w:w="850" w:type="dxa"/>
            <w:shd w:val="clear" w:color="auto" w:fill="E2EFD9" w:themeFill="accent6" w:themeFillTint="33"/>
            <w:vAlign w:val="bottom"/>
          </w:tcPr>
          <w:p w:rsidR="007C331C" w:rsidRPr="007C331C" w:rsidRDefault="007C331C" w:rsidP="007C331C">
            <w:pPr>
              <w:ind w:left="-567" w:firstLine="283"/>
              <w:jc w:val="right"/>
              <w:rPr>
                <w:color w:val="000000"/>
                <w:sz w:val="24"/>
                <w:szCs w:val="24"/>
              </w:rPr>
            </w:pPr>
            <w:r w:rsidRPr="007C331C">
              <w:rPr>
                <w:color w:val="000000"/>
                <w:sz w:val="24"/>
                <w:szCs w:val="24"/>
              </w:rPr>
              <w:t>89</w:t>
            </w:r>
          </w:p>
        </w:tc>
        <w:tc>
          <w:tcPr>
            <w:tcW w:w="851" w:type="dxa"/>
            <w:shd w:val="clear" w:color="auto" w:fill="E2EFD9" w:themeFill="accent6" w:themeFillTint="33"/>
            <w:vAlign w:val="bottom"/>
          </w:tcPr>
          <w:p w:rsidR="007C331C" w:rsidRPr="007C331C" w:rsidRDefault="007C331C" w:rsidP="007C331C">
            <w:pPr>
              <w:ind w:left="-567" w:firstLine="283"/>
              <w:jc w:val="right"/>
              <w:rPr>
                <w:color w:val="000000"/>
                <w:sz w:val="24"/>
                <w:szCs w:val="24"/>
              </w:rPr>
            </w:pPr>
            <w:r w:rsidRPr="007C331C">
              <w:rPr>
                <w:color w:val="000000"/>
                <w:sz w:val="24"/>
                <w:szCs w:val="24"/>
              </w:rPr>
              <w:t>75</w:t>
            </w:r>
          </w:p>
        </w:tc>
      </w:tr>
      <w:tr w:rsidR="007C331C" w:rsidRPr="007C331C" w:rsidTr="003E28C1">
        <w:trPr>
          <w:trHeight w:val="125"/>
        </w:trPr>
        <w:tc>
          <w:tcPr>
            <w:tcW w:w="567" w:type="dxa"/>
            <w:shd w:val="clear" w:color="auto" w:fill="E2EFD9" w:themeFill="accent6" w:themeFillTint="33"/>
          </w:tcPr>
          <w:p w:rsidR="007C331C" w:rsidRPr="007C331C" w:rsidRDefault="007C331C" w:rsidP="003E28C1">
            <w:pPr>
              <w:ind w:left="-505"/>
              <w:rPr>
                <w:color w:val="000000"/>
                <w:sz w:val="24"/>
                <w:szCs w:val="24"/>
              </w:rPr>
            </w:pPr>
            <w:r w:rsidRPr="007C331C">
              <w:rPr>
                <w:color w:val="000000"/>
                <w:sz w:val="24"/>
                <w:szCs w:val="24"/>
              </w:rPr>
              <w:t>9</w:t>
            </w:r>
          </w:p>
        </w:tc>
        <w:tc>
          <w:tcPr>
            <w:tcW w:w="6237" w:type="dxa"/>
            <w:shd w:val="clear" w:color="auto" w:fill="E2EFD9" w:themeFill="accent6" w:themeFillTint="33"/>
            <w:vAlign w:val="center"/>
          </w:tcPr>
          <w:p w:rsidR="007C331C" w:rsidRPr="007C331C" w:rsidRDefault="007C331C" w:rsidP="003E28C1">
            <w:pPr>
              <w:ind w:left="-504" w:firstLine="567"/>
              <w:rPr>
                <w:color w:val="000000"/>
                <w:sz w:val="24"/>
                <w:szCs w:val="24"/>
              </w:rPr>
            </w:pPr>
            <w:r w:rsidRPr="007C331C">
              <w:rPr>
                <w:color w:val="000000"/>
                <w:sz w:val="24"/>
                <w:szCs w:val="24"/>
              </w:rPr>
              <w:t>Обучение чтению (</w:t>
            </w:r>
            <w:r w:rsidRPr="007C331C">
              <w:rPr>
                <w:i/>
                <w:color w:val="000000"/>
                <w:sz w:val="24"/>
                <w:szCs w:val="24"/>
              </w:rPr>
              <w:t>старший дошкольный возраст)</w:t>
            </w:r>
          </w:p>
        </w:tc>
        <w:tc>
          <w:tcPr>
            <w:tcW w:w="851" w:type="dxa"/>
            <w:shd w:val="clear" w:color="auto" w:fill="E2EFD9" w:themeFill="accent6" w:themeFillTint="33"/>
            <w:vAlign w:val="bottom"/>
          </w:tcPr>
          <w:p w:rsidR="007C331C" w:rsidRPr="007C331C" w:rsidRDefault="007C331C" w:rsidP="007C331C">
            <w:pPr>
              <w:ind w:left="-567" w:firstLine="283"/>
              <w:jc w:val="right"/>
              <w:rPr>
                <w:color w:val="000000"/>
                <w:sz w:val="24"/>
                <w:szCs w:val="24"/>
              </w:rPr>
            </w:pPr>
            <w:r w:rsidRPr="007C331C">
              <w:rPr>
                <w:color w:val="000000"/>
                <w:sz w:val="24"/>
                <w:szCs w:val="24"/>
              </w:rPr>
              <w:t>94</w:t>
            </w:r>
          </w:p>
        </w:tc>
        <w:tc>
          <w:tcPr>
            <w:tcW w:w="850" w:type="dxa"/>
            <w:shd w:val="clear" w:color="auto" w:fill="E2EFD9" w:themeFill="accent6" w:themeFillTint="33"/>
            <w:vAlign w:val="bottom"/>
          </w:tcPr>
          <w:p w:rsidR="007C331C" w:rsidRPr="007C331C" w:rsidRDefault="007C331C" w:rsidP="007C331C">
            <w:pPr>
              <w:ind w:left="-567" w:firstLine="283"/>
              <w:jc w:val="right"/>
              <w:rPr>
                <w:color w:val="000000"/>
                <w:sz w:val="24"/>
                <w:szCs w:val="24"/>
              </w:rPr>
            </w:pPr>
            <w:r w:rsidRPr="007C331C">
              <w:rPr>
                <w:color w:val="000000"/>
                <w:sz w:val="24"/>
                <w:szCs w:val="24"/>
              </w:rPr>
              <w:t>67</w:t>
            </w:r>
          </w:p>
        </w:tc>
        <w:tc>
          <w:tcPr>
            <w:tcW w:w="851" w:type="dxa"/>
            <w:shd w:val="clear" w:color="auto" w:fill="E2EFD9" w:themeFill="accent6" w:themeFillTint="33"/>
            <w:vAlign w:val="bottom"/>
          </w:tcPr>
          <w:p w:rsidR="007C331C" w:rsidRPr="007C331C" w:rsidRDefault="007C331C" w:rsidP="007C331C">
            <w:pPr>
              <w:ind w:left="-567" w:firstLine="283"/>
              <w:jc w:val="right"/>
              <w:rPr>
                <w:color w:val="000000"/>
                <w:sz w:val="24"/>
                <w:szCs w:val="24"/>
              </w:rPr>
            </w:pPr>
            <w:r w:rsidRPr="007C331C">
              <w:rPr>
                <w:color w:val="000000"/>
                <w:sz w:val="24"/>
                <w:szCs w:val="24"/>
              </w:rPr>
              <w:t>73</w:t>
            </w:r>
          </w:p>
        </w:tc>
      </w:tr>
      <w:tr w:rsidR="007C331C" w:rsidRPr="007C331C" w:rsidTr="003E28C1">
        <w:trPr>
          <w:trHeight w:val="43"/>
        </w:trPr>
        <w:tc>
          <w:tcPr>
            <w:tcW w:w="567" w:type="dxa"/>
            <w:shd w:val="clear" w:color="auto" w:fill="E2EFD9" w:themeFill="accent6" w:themeFillTint="33"/>
          </w:tcPr>
          <w:p w:rsidR="007C331C" w:rsidRPr="007C331C" w:rsidRDefault="007C331C" w:rsidP="003E28C1">
            <w:pPr>
              <w:ind w:left="-505"/>
              <w:rPr>
                <w:color w:val="000000"/>
                <w:sz w:val="24"/>
                <w:szCs w:val="24"/>
              </w:rPr>
            </w:pPr>
            <w:r w:rsidRPr="007C331C">
              <w:rPr>
                <w:color w:val="000000"/>
                <w:sz w:val="24"/>
                <w:szCs w:val="24"/>
              </w:rPr>
              <w:t>10</w:t>
            </w:r>
          </w:p>
        </w:tc>
        <w:tc>
          <w:tcPr>
            <w:tcW w:w="6237" w:type="dxa"/>
            <w:shd w:val="clear" w:color="auto" w:fill="E2EFD9" w:themeFill="accent6" w:themeFillTint="33"/>
            <w:vAlign w:val="center"/>
          </w:tcPr>
          <w:p w:rsidR="007C331C" w:rsidRPr="007C331C" w:rsidRDefault="007C331C" w:rsidP="003E28C1">
            <w:pPr>
              <w:ind w:left="-504" w:firstLine="567"/>
              <w:rPr>
                <w:color w:val="000000"/>
                <w:sz w:val="24"/>
                <w:szCs w:val="24"/>
              </w:rPr>
            </w:pPr>
            <w:r w:rsidRPr="007C331C">
              <w:rPr>
                <w:color w:val="000000"/>
                <w:sz w:val="24"/>
                <w:szCs w:val="24"/>
              </w:rPr>
              <w:t>Развивающие игры «Умки» (</w:t>
            </w:r>
            <w:r w:rsidRPr="007C331C">
              <w:rPr>
                <w:i/>
                <w:color w:val="000000"/>
                <w:sz w:val="24"/>
                <w:szCs w:val="24"/>
              </w:rPr>
              <w:t>ранний возраст</w:t>
            </w:r>
            <w:r w:rsidRPr="007C331C">
              <w:rPr>
                <w:color w:val="000000"/>
                <w:sz w:val="24"/>
                <w:szCs w:val="24"/>
              </w:rPr>
              <w:t>)</w:t>
            </w:r>
          </w:p>
        </w:tc>
        <w:tc>
          <w:tcPr>
            <w:tcW w:w="851" w:type="dxa"/>
            <w:shd w:val="clear" w:color="auto" w:fill="E2EFD9" w:themeFill="accent6" w:themeFillTint="33"/>
            <w:vAlign w:val="bottom"/>
          </w:tcPr>
          <w:p w:rsidR="007C331C" w:rsidRPr="007C331C" w:rsidRDefault="007C331C" w:rsidP="007C331C">
            <w:pPr>
              <w:ind w:left="-567" w:firstLine="283"/>
              <w:jc w:val="right"/>
              <w:rPr>
                <w:color w:val="000000"/>
                <w:sz w:val="24"/>
                <w:szCs w:val="24"/>
              </w:rPr>
            </w:pPr>
            <w:r w:rsidRPr="007C331C">
              <w:rPr>
                <w:color w:val="000000"/>
                <w:sz w:val="24"/>
                <w:szCs w:val="24"/>
              </w:rPr>
              <w:t>33</w:t>
            </w:r>
          </w:p>
        </w:tc>
        <w:tc>
          <w:tcPr>
            <w:tcW w:w="850" w:type="dxa"/>
            <w:shd w:val="clear" w:color="auto" w:fill="E2EFD9" w:themeFill="accent6" w:themeFillTint="33"/>
            <w:vAlign w:val="bottom"/>
          </w:tcPr>
          <w:p w:rsidR="007C331C" w:rsidRPr="007C331C" w:rsidRDefault="007C331C" w:rsidP="007C331C">
            <w:pPr>
              <w:ind w:left="-567" w:firstLine="283"/>
              <w:jc w:val="right"/>
              <w:rPr>
                <w:color w:val="000000"/>
                <w:sz w:val="24"/>
                <w:szCs w:val="24"/>
              </w:rPr>
            </w:pPr>
            <w:r w:rsidRPr="007C331C">
              <w:rPr>
                <w:color w:val="000000"/>
                <w:sz w:val="24"/>
                <w:szCs w:val="24"/>
              </w:rPr>
              <w:t>42</w:t>
            </w:r>
          </w:p>
        </w:tc>
        <w:tc>
          <w:tcPr>
            <w:tcW w:w="851" w:type="dxa"/>
            <w:shd w:val="clear" w:color="auto" w:fill="E2EFD9" w:themeFill="accent6" w:themeFillTint="33"/>
            <w:vAlign w:val="bottom"/>
          </w:tcPr>
          <w:p w:rsidR="007C331C" w:rsidRPr="007C331C" w:rsidRDefault="007C331C" w:rsidP="007C331C">
            <w:pPr>
              <w:ind w:left="-567" w:firstLine="283"/>
              <w:jc w:val="right"/>
              <w:rPr>
                <w:color w:val="000000"/>
                <w:sz w:val="24"/>
                <w:szCs w:val="24"/>
              </w:rPr>
            </w:pPr>
            <w:r w:rsidRPr="007C331C">
              <w:rPr>
                <w:color w:val="000000"/>
                <w:sz w:val="24"/>
                <w:szCs w:val="24"/>
              </w:rPr>
              <w:t>53</w:t>
            </w:r>
          </w:p>
        </w:tc>
      </w:tr>
    </w:tbl>
    <w:p w:rsidR="007C331C" w:rsidRPr="007C331C" w:rsidRDefault="007C331C" w:rsidP="007C331C">
      <w:pPr>
        <w:shd w:val="clear" w:color="auto" w:fill="FFFFFF"/>
        <w:tabs>
          <w:tab w:val="left" w:pos="0"/>
        </w:tabs>
        <w:ind w:left="-567" w:right="15" w:firstLine="283"/>
        <w:jc w:val="both"/>
        <w:rPr>
          <w:sz w:val="26"/>
          <w:szCs w:val="26"/>
        </w:rPr>
      </w:pPr>
      <w:r w:rsidRPr="007C331C">
        <w:rPr>
          <w:sz w:val="26"/>
          <w:szCs w:val="26"/>
        </w:rPr>
        <w:tab/>
        <w:t>По результатам рейтинга достаточно высокий показатель остается  у  с</w:t>
      </w:r>
      <w:r w:rsidRPr="007C331C">
        <w:rPr>
          <w:spacing w:val="2"/>
          <w:sz w:val="26"/>
          <w:szCs w:val="26"/>
        </w:rPr>
        <w:t xml:space="preserve">тудии танца для детей дошкольного возраста. </w:t>
      </w:r>
      <w:r w:rsidRPr="007C331C">
        <w:rPr>
          <w:sz w:val="26"/>
          <w:szCs w:val="26"/>
        </w:rPr>
        <w:t>Наблюдается стабильная   динамика  востребованности услуги спортивной секции «</w:t>
      </w:r>
      <w:proofErr w:type="spellStart"/>
      <w:r w:rsidRPr="007C331C">
        <w:rPr>
          <w:sz w:val="26"/>
          <w:szCs w:val="26"/>
        </w:rPr>
        <w:t>Олимпионок</w:t>
      </w:r>
      <w:proofErr w:type="spellEnd"/>
      <w:r w:rsidRPr="007C331C">
        <w:rPr>
          <w:sz w:val="26"/>
          <w:szCs w:val="26"/>
        </w:rPr>
        <w:t>», а также  услуг социально-педагогической направленности: обучение чтению (</w:t>
      </w:r>
      <w:proofErr w:type="spellStart"/>
      <w:r w:rsidRPr="007C331C">
        <w:rPr>
          <w:sz w:val="26"/>
          <w:szCs w:val="26"/>
        </w:rPr>
        <w:t>АБВГДейка</w:t>
      </w:r>
      <w:proofErr w:type="spellEnd"/>
      <w:r w:rsidRPr="007C331C">
        <w:rPr>
          <w:sz w:val="26"/>
          <w:szCs w:val="26"/>
        </w:rPr>
        <w:t>), развивающие игры в кружке «Умки» и «Маленький гений»</w:t>
      </w:r>
      <w:r w:rsidRPr="007C331C">
        <w:rPr>
          <w:bCs/>
          <w:color w:val="000000"/>
          <w:spacing w:val="1"/>
          <w:kern w:val="1"/>
          <w:sz w:val="26"/>
          <w:szCs w:val="26"/>
        </w:rPr>
        <w:t xml:space="preserve">.  </w:t>
      </w:r>
    </w:p>
    <w:p w:rsidR="007C331C" w:rsidRPr="007C331C" w:rsidRDefault="007C331C" w:rsidP="007C331C">
      <w:pPr>
        <w:ind w:left="-567" w:firstLine="283"/>
        <w:jc w:val="both"/>
        <w:rPr>
          <w:sz w:val="26"/>
          <w:szCs w:val="26"/>
        </w:rPr>
      </w:pPr>
      <w:r w:rsidRPr="007C331C">
        <w:rPr>
          <w:sz w:val="26"/>
          <w:szCs w:val="26"/>
        </w:rPr>
        <w:t xml:space="preserve">Таким образом, организация и реализация дополнительных образовательных услуг в ДОУ поставлена на достаточно хорошем уровне. Однако, большое количество дополнительных услуг, ведет за собой проблему наличия помещений для проведения услуг. Рейтинг дополнительных услуг показал недостаточную востребованность  некоторых дополнительных  услуг, для чего  необходимо провести корректировку их перечня.  </w:t>
      </w:r>
    </w:p>
    <w:p w:rsidR="007C331C" w:rsidRPr="000628EE" w:rsidRDefault="007C331C" w:rsidP="007C331C">
      <w:pPr>
        <w:ind w:firstLine="708"/>
        <w:rPr>
          <w:sz w:val="26"/>
          <w:szCs w:val="26"/>
        </w:rPr>
      </w:pPr>
    </w:p>
    <w:p w:rsidR="00221CD7" w:rsidRPr="006857BD" w:rsidRDefault="00221CD7" w:rsidP="00221CD7">
      <w:pPr>
        <w:autoSpaceDE w:val="0"/>
        <w:autoSpaceDN w:val="0"/>
        <w:adjustRightInd w:val="0"/>
        <w:jc w:val="center"/>
        <w:rPr>
          <w:b/>
          <w:bCs/>
          <w:sz w:val="26"/>
          <w:szCs w:val="26"/>
        </w:rPr>
      </w:pPr>
      <w:r>
        <w:rPr>
          <w:b/>
          <w:bCs/>
          <w:sz w:val="26"/>
          <w:szCs w:val="26"/>
        </w:rPr>
        <w:t>IV. Функционирование</w:t>
      </w:r>
      <w:r w:rsidRPr="006857BD">
        <w:rPr>
          <w:b/>
          <w:bCs/>
          <w:sz w:val="26"/>
          <w:szCs w:val="26"/>
        </w:rPr>
        <w:t xml:space="preserve"> внутренней системы оценки</w:t>
      </w:r>
    </w:p>
    <w:p w:rsidR="00221CD7" w:rsidRPr="006857BD" w:rsidRDefault="00221CD7" w:rsidP="00221CD7">
      <w:pPr>
        <w:autoSpaceDE w:val="0"/>
        <w:autoSpaceDN w:val="0"/>
        <w:adjustRightInd w:val="0"/>
        <w:jc w:val="center"/>
        <w:rPr>
          <w:b/>
          <w:bCs/>
          <w:sz w:val="26"/>
          <w:szCs w:val="26"/>
        </w:rPr>
      </w:pPr>
      <w:r w:rsidRPr="006857BD">
        <w:rPr>
          <w:b/>
          <w:bCs/>
          <w:sz w:val="26"/>
          <w:szCs w:val="26"/>
        </w:rPr>
        <w:t>качества образования</w:t>
      </w:r>
    </w:p>
    <w:p w:rsidR="00221CD7" w:rsidRPr="004E3D96" w:rsidRDefault="00221CD7" w:rsidP="00221CD7">
      <w:pPr>
        <w:pStyle w:val="a5"/>
        <w:spacing w:before="0" w:beforeAutospacing="0" w:after="0" w:afterAutospacing="0"/>
        <w:ind w:left="-567" w:firstLine="708"/>
        <w:jc w:val="both"/>
        <w:rPr>
          <w:sz w:val="26"/>
          <w:szCs w:val="28"/>
        </w:rPr>
      </w:pPr>
      <w:r w:rsidRPr="003F0E8C">
        <w:rPr>
          <w:sz w:val="26"/>
          <w:szCs w:val="28"/>
        </w:rPr>
        <w:t>Функционирование внутренней системы оценки качества образования</w:t>
      </w:r>
      <w:r>
        <w:rPr>
          <w:sz w:val="26"/>
          <w:szCs w:val="28"/>
        </w:rPr>
        <w:t xml:space="preserve">  в ДОУ регламентировано «Положением о внутренней системе  оценки качества образования (ВСОКО)», утвержденным приказом по ДОУ от 02 сентября 2016 года №62.  В положении определены цели, задачи, принципы, функциональная система оценки </w:t>
      </w:r>
      <w:r>
        <w:rPr>
          <w:sz w:val="26"/>
          <w:szCs w:val="28"/>
        </w:rPr>
        <w:lastRenderedPageBreak/>
        <w:t>качества. Разработано приложение к положению -  Программа  внутреннего   мониторинга    качества  дошкольного  образования ДОУ.</w:t>
      </w:r>
    </w:p>
    <w:p w:rsidR="00221CD7" w:rsidRPr="00853150" w:rsidRDefault="00221CD7" w:rsidP="00221CD7">
      <w:pPr>
        <w:pStyle w:val="a5"/>
        <w:spacing w:before="0" w:beforeAutospacing="0" w:after="0" w:afterAutospacing="0"/>
        <w:ind w:left="-567" w:firstLine="708"/>
        <w:jc w:val="both"/>
        <w:rPr>
          <w:i/>
          <w:sz w:val="26"/>
          <w:szCs w:val="26"/>
          <w:u w:val="single"/>
        </w:rPr>
      </w:pPr>
      <w:r w:rsidRPr="006857BD">
        <w:rPr>
          <w:sz w:val="26"/>
          <w:szCs w:val="26"/>
        </w:rPr>
        <w:t xml:space="preserve">В рамках функционирования </w:t>
      </w:r>
      <w:r>
        <w:rPr>
          <w:sz w:val="26"/>
          <w:szCs w:val="26"/>
        </w:rPr>
        <w:t>ВСОКО</w:t>
      </w:r>
      <w:r w:rsidRPr="006857BD">
        <w:rPr>
          <w:sz w:val="26"/>
          <w:szCs w:val="26"/>
        </w:rPr>
        <w:t xml:space="preserve"> в ДОУ</w:t>
      </w:r>
      <w:r>
        <w:rPr>
          <w:sz w:val="26"/>
          <w:szCs w:val="26"/>
        </w:rPr>
        <w:t>,</w:t>
      </w:r>
      <w:r w:rsidRPr="006857BD">
        <w:rPr>
          <w:sz w:val="26"/>
          <w:szCs w:val="26"/>
        </w:rPr>
        <w:t xml:space="preserve"> в 2018 </w:t>
      </w:r>
      <w:proofErr w:type="gramStart"/>
      <w:r w:rsidRPr="006857BD">
        <w:rPr>
          <w:sz w:val="26"/>
          <w:szCs w:val="26"/>
        </w:rPr>
        <w:t>году</w:t>
      </w:r>
      <w:r>
        <w:rPr>
          <w:sz w:val="26"/>
          <w:szCs w:val="26"/>
        </w:rPr>
        <w:t>,  процедура</w:t>
      </w:r>
      <w:proofErr w:type="gramEnd"/>
      <w:r>
        <w:rPr>
          <w:sz w:val="26"/>
          <w:szCs w:val="26"/>
        </w:rPr>
        <w:t xml:space="preserve"> мониторинга </w:t>
      </w:r>
      <w:r w:rsidRPr="00C4131D">
        <w:rPr>
          <w:i/>
          <w:sz w:val="26"/>
          <w:szCs w:val="26"/>
        </w:rPr>
        <w:t>качества условий</w:t>
      </w:r>
      <w:r w:rsidRPr="006857BD">
        <w:rPr>
          <w:sz w:val="26"/>
          <w:szCs w:val="26"/>
        </w:rPr>
        <w:t xml:space="preserve"> реализации  основной </w:t>
      </w:r>
      <w:r>
        <w:rPr>
          <w:sz w:val="26"/>
          <w:szCs w:val="26"/>
        </w:rPr>
        <w:t>общеобразовательной  программы-</w:t>
      </w:r>
      <w:r w:rsidRPr="006857BD">
        <w:rPr>
          <w:sz w:val="26"/>
          <w:szCs w:val="26"/>
        </w:rPr>
        <w:t>образовательной программы дошкольного образования ДОУ</w:t>
      </w:r>
      <w:r>
        <w:rPr>
          <w:sz w:val="26"/>
          <w:szCs w:val="26"/>
        </w:rPr>
        <w:t xml:space="preserve"> (ООП ДО) включала следующие требования</w:t>
      </w:r>
      <w:r w:rsidRPr="006857BD">
        <w:rPr>
          <w:sz w:val="26"/>
          <w:szCs w:val="26"/>
        </w:rPr>
        <w:t>:</w:t>
      </w:r>
    </w:p>
    <w:p w:rsidR="00221CD7" w:rsidRPr="00C4131D" w:rsidRDefault="00221CD7" w:rsidP="00221CD7">
      <w:pPr>
        <w:pStyle w:val="a5"/>
        <w:spacing w:before="0" w:beforeAutospacing="0" w:after="0" w:afterAutospacing="0"/>
        <w:ind w:left="-567"/>
        <w:jc w:val="both"/>
        <w:rPr>
          <w:sz w:val="26"/>
          <w:szCs w:val="26"/>
        </w:rPr>
      </w:pPr>
      <w:r w:rsidRPr="00C4131D">
        <w:rPr>
          <w:sz w:val="26"/>
          <w:szCs w:val="26"/>
        </w:rPr>
        <w:t>-</w:t>
      </w:r>
      <w:r>
        <w:rPr>
          <w:sz w:val="26"/>
          <w:szCs w:val="26"/>
        </w:rPr>
        <w:t xml:space="preserve"> </w:t>
      </w:r>
      <w:r w:rsidRPr="00C4131D">
        <w:rPr>
          <w:sz w:val="26"/>
          <w:szCs w:val="26"/>
        </w:rPr>
        <w:t>требования к кадровым условиям;</w:t>
      </w:r>
    </w:p>
    <w:p w:rsidR="00221CD7" w:rsidRPr="00C4131D" w:rsidRDefault="00221CD7" w:rsidP="00221CD7">
      <w:pPr>
        <w:pStyle w:val="a5"/>
        <w:spacing w:before="0" w:beforeAutospacing="0" w:after="0" w:afterAutospacing="0"/>
        <w:ind w:left="-567"/>
        <w:jc w:val="both"/>
        <w:rPr>
          <w:sz w:val="26"/>
          <w:szCs w:val="26"/>
        </w:rPr>
      </w:pPr>
      <w:r w:rsidRPr="00C4131D">
        <w:rPr>
          <w:sz w:val="26"/>
          <w:szCs w:val="26"/>
        </w:rPr>
        <w:t xml:space="preserve">- требования к </w:t>
      </w:r>
      <w:proofErr w:type="spellStart"/>
      <w:r w:rsidRPr="00C4131D">
        <w:rPr>
          <w:sz w:val="26"/>
          <w:szCs w:val="26"/>
        </w:rPr>
        <w:t>психолого</w:t>
      </w:r>
      <w:proofErr w:type="spellEnd"/>
      <w:r w:rsidRPr="00C4131D">
        <w:rPr>
          <w:sz w:val="26"/>
          <w:szCs w:val="26"/>
        </w:rPr>
        <w:t xml:space="preserve"> – педагогическим условиям;</w:t>
      </w:r>
    </w:p>
    <w:p w:rsidR="00221CD7" w:rsidRPr="00C4131D" w:rsidRDefault="00221CD7" w:rsidP="00221CD7">
      <w:pPr>
        <w:pStyle w:val="a5"/>
        <w:spacing w:before="0" w:beforeAutospacing="0" w:after="0" w:afterAutospacing="0"/>
        <w:ind w:left="-567"/>
        <w:jc w:val="both"/>
        <w:rPr>
          <w:sz w:val="26"/>
          <w:szCs w:val="26"/>
        </w:rPr>
      </w:pPr>
      <w:r w:rsidRPr="00C4131D">
        <w:rPr>
          <w:sz w:val="26"/>
          <w:szCs w:val="26"/>
        </w:rPr>
        <w:t>- требования к материально-техническим условиям;</w:t>
      </w:r>
    </w:p>
    <w:p w:rsidR="00221CD7" w:rsidRPr="00C4131D" w:rsidRDefault="00221CD7" w:rsidP="00221CD7">
      <w:pPr>
        <w:pStyle w:val="a5"/>
        <w:spacing w:before="0" w:beforeAutospacing="0" w:after="0" w:afterAutospacing="0"/>
        <w:ind w:left="-567"/>
        <w:jc w:val="both"/>
        <w:rPr>
          <w:sz w:val="26"/>
          <w:szCs w:val="26"/>
        </w:rPr>
      </w:pPr>
      <w:r w:rsidRPr="00C4131D">
        <w:rPr>
          <w:sz w:val="26"/>
          <w:szCs w:val="26"/>
        </w:rPr>
        <w:t>- требования к развивающей предметно – пространственной среде (РППС);</w:t>
      </w:r>
    </w:p>
    <w:p w:rsidR="00221CD7" w:rsidRDefault="00221CD7" w:rsidP="00221CD7">
      <w:pPr>
        <w:pStyle w:val="a5"/>
        <w:spacing w:before="0" w:beforeAutospacing="0" w:after="0" w:afterAutospacing="0"/>
        <w:ind w:left="-567"/>
        <w:jc w:val="both"/>
        <w:rPr>
          <w:sz w:val="26"/>
          <w:szCs w:val="26"/>
        </w:rPr>
      </w:pPr>
      <w:r w:rsidRPr="00C4131D">
        <w:rPr>
          <w:sz w:val="26"/>
          <w:szCs w:val="26"/>
        </w:rPr>
        <w:t>- требования к финансовым условиям</w:t>
      </w:r>
      <w:r>
        <w:rPr>
          <w:sz w:val="26"/>
          <w:szCs w:val="26"/>
        </w:rPr>
        <w:t>.</w:t>
      </w:r>
    </w:p>
    <w:p w:rsidR="00221CD7" w:rsidRDefault="00221CD7" w:rsidP="00221CD7">
      <w:pPr>
        <w:pStyle w:val="a5"/>
        <w:spacing w:before="0" w:beforeAutospacing="0" w:after="0" w:afterAutospacing="0"/>
        <w:ind w:left="-567" w:firstLine="708"/>
        <w:jc w:val="both"/>
        <w:rPr>
          <w:sz w:val="26"/>
          <w:szCs w:val="26"/>
        </w:rPr>
      </w:pPr>
      <w:r>
        <w:rPr>
          <w:sz w:val="26"/>
          <w:szCs w:val="26"/>
        </w:rPr>
        <w:t xml:space="preserve">Мониторинг </w:t>
      </w:r>
      <w:r w:rsidRPr="00C4131D">
        <w:rPr>
          <w:i/>
          <w:sz w:val="26"/>
          <w:szCs w:val="26"/>
        </w:rPr>
        <w:t>качества условий</w:t>
      </w:r>
      <w:r w:rsidRPr="006857BD">
        <w:rPr>
          <w:sz w:val="26"/>
          <w:szCs w:val="26"/>
        </w:rPr>
        <w:t xml:space="preserve"> реализации  </w:t>
      </w:r>
      <w:r>
        <w:rPr>
          <w:sz w:val="26"/>
          <w:szCs w:val="26"/>
        </w:rPr>
        <w:t>ООП ДО ДОУ</w:t>
      </w:r>
      <w:r w:rsidRPr="006974D3">
        <w:rPr>
          <w:sz w:val="26"/>
          <w:szCs w:val="26"/>
        </w:rPr>
        <w:t xml:space="preserve"> </w:t>
      </w:r>
      <w:r>
        <w:rPr>
          <w:sz w:val="26"/>
          <w:szCs w:val="26"/>
        </w:rPr>
        <w:t>в 2018</w:t>
      </w:r>
      <w:r w:rsidRPr="003F0E8C">
        <w:rPr>
          <w:sz w:val="26"/>
          <w:szCs w:val="26"/>
        </w:rPr>
        <w:t xml:space="preserve"> году</w:t>
      </w:r>
      <w:r>
        <w:rPr>
          <w:sz w:val="26"/>
          <w:szCs w:val="26"/>
        </w:rPr>
        <w:t xml:space="preserve"> показал:</w:t>
      </w:r>
    </w:p>
    <w:p w:rsidR="00221CD7" w:rsidRDefault="00221CD7" w:rsidP="00221CD7">
      <w:pPr>
        <w:pStyle w:val="a5"/>
        <w:spacing w:before="0" w:beforeAutospacing="0" w:after="0" w:afterAutospacing="0"/>
        <w:ind w:left="-567"/>
        <w:jc w:val="both"/>
        <w:rPr>
          <w:sz w:val="26"/>
          <w:szCs w:val="26"/>
        </w:rPr>
      </w:pPr>
      <w:r>
        <w:rPr>
          <w:sz w:val="26"/>
          <w:szCs w:val="26"/>
        </w:rPr>
        <w:t>1.в части требований</w:t>
      </w:r>
      <w:r w:rsidRPr="00C4131D">
        <w:rPr>
          <w:sz w:val="26"/>
          <w:szCs w:val="26"/>
        </w:rPr>
        <w:t xml:space="preserve"> к кадровым условиям</w:t>
      </w:r>
      <w:r>
        <w:rPr>
          <w:sz w:val="26"/>
          <w:szCs w:val="26"/>
        </w:rPr>
        <w:t xml:space="preserve"> (см. раздел 5 «Оценка кадрового обеспечения»);</w:t>
      </w:r>
    </w:p>
    <w:p w:rsidR="00221CD7" w:rsidRDefault="00221CD7" w:rsidP="00221CD7">
      <w:pPr>
        <w:pStyle w:val="a5"/>
        <w:spacing w:before="0" w:beforeAutospacing="0" w:after="0" w:afterAutospacing="0"/>
        <w:ind w:left="-567"/>
        <w:jc w:val="both"/>
        <w:rPr>
          <w:rFonts w:eastAsia="Calibri"/>
          <w:sz w:val="26"/>
          <w:szCs w:val="26"/>
        </w:rPr>
      </w:pPr>
      <w:r>
        <w:rPr>
          <w:sz w:val="26"/>
          <w:szCs w:val="26"/>
        </w:rPr>
        <w:t>2.в части требований</w:t>
      </w:r>
      <w:r w:rsidRPr="00C4131D">
        <w:rPr>
          <w:sz w:val="26"/>
          <w:szCs w:val="26"/>
        </w:rPr>
        <w:t xml:space="preserve"> к </w:t>
      </w:r>
      <w:proofErr w:type="spellStart"/>
      <w:r w:rsidRPr="00C4131D">
        <w:rPr>
          <w:sz w:val="26"/>
          <w:szCs w:val="26"/>
        </w:rPr>
        <w:t>психолого</w:t>
      </w:r>
      <w:proofErr w:type="spellEnd"/>
      <w:r w:rsidRPr="00C4131D">
        <w:rPr>
          <w:sz w:val="26"/>
          <w:szCs w:val="26"/>
        </w:rPr>
        <w:t xml:space="preserve"> – педагогическим условиям</w:t>
      </w:r>
      <w:r w:rsidR="00E43A3E">
        <w:rPr>
          <w:sz w:val="26"/>
          <w:szCs w:val="26"/>
        </w:rPr>
        <w:t>:</w:t>
      </w:r>
    </w:p>
    <w:p w:rsidR="00221CD7" w:rsidRPr="00F33716" w:rsidRDefault="00221CD7" w:rsidP="00221CD7">
      <w:pPr>
        <w:ind w:left="-567"/>
        <w:jc w:val="both"/>
        <w:rPr>
          <w:bCs/>
          <w:sz w:val="26"/>
          <w:szCs w:val="26"/>
        </w:rPr>
      </w:pPr>
      <w:r w:rsidRPr="00F33716">
        <w:rPr>
          <w:sz w:val="26"/>
          <w:szCs w:val="26"/>
        </w:rPr>
        <w:t>-наблюдается</w:t>
      </w:r>
      <w:r w:rsidR="00E43A3E">
        <w:rPr>
          <w:sz w:val="26"/>
          <w:szCs w:val="26"/>
        </w:rPr>
        <w:t xml:space="preserve"> </w:t>
      </w:r>
      <w:r w:rsidR="00E43A3E" w:rsidRPr="007310FA">
        <w:rPr>
          <w:rFonts w:eastAsia="Calibri"/>
          <w:sz w:val="26"/>
          <w:szCs w:val="26"/>
        </w:rPr>
        <w:t>положительная динамика состояния  здоровья детей</w:t>
      </w:r>
      <w:r w:rsidR="00E43A3E" w:rsidRPr="00F33716">
        <w:rPr>
          <w:sz w:val="26"/>
          <w:szCs w:val="26"/>
        </w:rPr>
        <w:t xml:space="preserve"> </w:t>
      </w:r>
      <w:r w:rsidR="00E43A3E">
        <w:rPr>
          <w:sz w:val="26"/>
          <w:szCs w:val="26"/>
        </w:rPr>
        <w:t>(</w:t>
      </w:r>
      <w:r w:rsidRPr="00F33716">
        <w:rPr>
          <w:sz w:val="26"/>
          <w:szCs w:val="26"/>
        </w:rPr>
        <w:t>снижение заболеваемости, улучшение показателей физического здоровья детей</w:t>
      </w:r>
      <w:r w:rsidR="00E43A3E">
        <w:rPr>
          <w:sz w:val="26"/>
          <w:szCs w:val="26"/>
        </w:rPr>
        <w:t>)</w:t>
      </w:r>
      <w:r w:rsidRPr="00F33716">
        <w:rPr>
          <w:sz w:val="26"/>
          <w:szCs w:val="26"/>
        </w:rPr>
        <w:t>;</w:t>
      </w:r>
      <w:r w:rsidRPr="00F33716">
        <w:rPr>
          <w:bCs/>
          <w:sz w:val="26"/>
          <w:szCs w:val="26"/>
        </w:rPr>
        <w:t xml:space="preserve"> </w:t>
      </w:r>
    </w:p>
    <w:p w:rsidR="00221CD7" w:rsidRDefault="00221CD7" w:rsidP="00221CD7">
      <w:pPr>
        <w:ind w:left="-567"/>
        <w:jc w:val="both"/>
        <w:rPr>
          <w:rFonts w:eastAsia="Calibri"/>
          <w:bCs/>
          <w:sz w:val="26"/>
          <w:szCs w:val="26"/>
        </w:rPr>
      </w:pPr>
      <w:r>
        <w:rPr>
          <w:bCs/>
          <w:sz w:val="26"/>
          <w:szCs w:val="26"/>
        </w:rPr>
        <w:t>-п</w:t>
      </w:r>
      <w:r w:rsidRPr="007310FA">
        <w:rPr>
          <w:bCs/>
          <w:sz w:val="26"/>
          <w:szCs w:val="26"/>
        </w:rPr>
        <w:t>оказатель выполнения натуральных норм питания, в том числе по основным продукт</w:t>
      </w:r>
      <w:r>
        <w:rPr>
          <w:bCs/>
          <w:sz w:val="26"/>
          <w:szCs w:val="26"/>
        </w:rPr>
        <w:t xml:space="preserve">ам   в динамике увеличивается, показатель </w:t>
      </w:r>
      <w:proofErr w:type="gramStart"/>
      <w:r w:rsidRPr="007310FA">
        <w:rPr>
          <w:bCs/>
          <w:sz w:val="26"/>
          <w:szCs w:val="26"/>
        </w:rPr>
        <w:t>выполнения  норм</w:t>
      </w:r>
      <w:proofErr w:type="gramEnd"/>
      <w:r w:rsidRPr="007310FA">
        <w:rPr>
          <w:bCs/>
          <w:sz w:val="26"/>
          <w:szCs w:val="26"/>
        </w:rPr>
        <w:t xml:space="preserve"> обеспечения  потребности  детей  в пищевых   веществах и  энергии   </w:t>
      </w:r>
      <w:r w:rsidRPr="007310FA">
        <w:rPr>
          <w:rFonts w:eastAsia="Calibri"/>
          <w:bCs/>
          <w:sz w:val="26"/>
          <w:szCs w:val="26"/>
        </w:rPr>
        <w:t xml:space="preserve">соответствуют  требованиям санитарного   законодательства   к организации  питания. Общая калорийность (белки, жиры, углеводы)  остается </w:t>
      </w:r>
      <w:r>
        <w:rPr>
          <w:rFonts w:eastAsia="Calibri"/>
          <w:bCs/>
          <w:sz w:val="26"/>
          <w:szCs w:val="26"/>
        </w:rPr>
        <w:t xml:space="preserve"> стабильной  и составила  в 2018  году  100%;</w:t>
      </w:r>
    </w:p>
    <w:p w:rsidR="00221CD7" w:rsidRDefault="00221CD7" w:rsidP="00221CD7">
      <w:pPr>
        <w:ind w:left="-567"/>
        <w:jc w:val="both"/>
        <w:rPr>
          <w:sz w:val="26"/>
          <w:szCs w:val="26"/>
        </w:rPr>
      </w:pPr>
      <w:r w:rsidRPr="00F33716">
        <w:rPr>
          <w:bCs/>
          <w:sz w:val="26"/>
          <w:szCs w:val="26"/>
        </w:rPr>
        <w:t>-</w:t>
      </w:r>
      <w:r w:rsidRPr="00F33716">
        <w:rPr>
          <w:sz w:val="26"/>
          <w:szCs w:val="26"/>
        </w:rPr>
        <w:t xml:space="preserve">в ДОУ </w:t>
      </w:r>
      <w:r>
        <w:rPr>
          <w:sz w:val="26"/>
          <w:szCs w:val="26"/>
        </w:rPr>
        <w:t xml:space="preserve">на достаточно хорошем уровне </w:t>
      </w:r>
      <w:r w:rsidRPr="00F33716">
        <w:rPr>
          <w:sz w:val="26"/>
          <w:szCs w:val="26"/>
        </w:rPr>
        <w:t>организована работа  консультативной поддержки педагогов и родителей по вопросам воспитания и обучения воспитанников</w:t>
      </w:r>
      <w:r>
        <w:rPr>
          <w:sz w:val="26"/>
          <w:szCs w:val="26"/>
        </w:rPr>
        <w:t xml:space="preserve"> (старший воспитатель, педагог – психолог, учитель – логопед)</w:t>
      </w:r>
      <w:r w:rsidRPr="00F33716">
        <w:rPr>
          <w:sz w:val="26"/>
          <w:szCs w:val="26"/>
        </w:rPr>
        <w:t>;</w:t>
      </w:r>
    </w:p>
    <w:p w:rsidR="00221CD7" w:rsidRDefault="00221CD7" w:rsidP="00221CD7">
      <w:pPr>
        <w:ind w:left="-567"/>
        <w:jc w:val="both"/>
        <w:rPr>
          <w:rFonts w:eastAsia="Calibri"/>
          <w:bCs/>
          <w:sz w:val="26"/>
          <w:szCs w:val="26"/>
        </w:rPr>
      </w:pPr>
      <w:r>
        <w:rPr>
          <w:sz w:val="26"/>
          <w:szCs w:val="26"/>
        </w:rPr>
        <w:t>-у</w:t>
      </w:r>
      <w:r w:rsidRPr="007310FA">
        <w:rPr>
          <w:sz w:val="26"/>
          <w:szCs w:val="26"/>
        </w:rPr>
        <w:t xml:space="preserve">чебно-методическое обеспечение в </w:t>
      </w:r>
      <w:r>
        <w:rPr>
          <w:sz w:val="26"/>
          <w:szCs w:val="26"/>
        </w:rPr>
        <w:t xml:space="preserve"> ДОУ </w:t>
      </w:r>
      <w:r w:rsidRPr="007310FA">
        <w:rPr>
          <w:sz w:val="26"/>
          <w:szCs w:val="26"/>
        </w:rPr>
        <w:t>обеспечивается учебно-методическими комплексами, методическими средствами и пособиями, дидактическим материалом способствующими более эффективной реализации программно-методической, воспитательной деятельности педагогических работников.</w:t>
      </w:r>
      <w:r w:rsidRPr="00F33716">
        <w:rPr>
          <w:sz w:val="26"/>
          <w:szCs w:val="26"/>
        </w:rPr>
        <w:t xml:space="preserve"> </w:t>
      </w:r>
      <w:r>
        <w:rPr>
          <w:sz w:val="26"/>
          <w:szCs w:val="26"/>
        </w:rPr>
        <w:t xml:space="preserve">Методической службой ДОУ </w:t>
      </w:r>
      <w:r w:rsidRPr="007310FA">
        <w:rPr>
          <w:sz w:val="26"/>
          <w:szCs w:val="26"/>
        </w:rPr>
        <w:t xml:space="preserve">осуществляется </w:t>
      </w:r>
      <w:r>
        <w:rPr>
          <w:sz w:val="26"/>
          <w:szCs w:val="26"/>
        </w:rPr>
        <w:t xml:space="preserve">организационно-методическое сопровождение </w:t>
      </w:r>
      <w:r w:rsidRPr="007310FA">
        <w:rPr>
          <w:sz w:val="26"/>
          <w:szCs w:val="26"/>
        </w:rPr>
        <w:t>по</w:t>
      </w:r>
      <w:r>
        <w:rPr>
          <w:sz w:val="26"/>
          <w:szCs w:val="26"/>
        </w:rPr>
        <w:t xml:space="preserve"> </w:t>
      </w:r>
      <w:r w:rsidRPr="007310FA">
        <w:rPr>
          <w:sz w:val="26"/>
          <w:szCs w:val="26"/>
        </w:rPr>
        <w:t>реализации основной образовательной программы ДОУ.</w:t>
      </w:r>
    </w:p>
    <w:p w:rsidR="00221CD7" w:rsidRDefault="00221CD7" w:rsidP="00221CD7">
      <w:pPr>
        <w:ind w:left="-567"/>
        <w:jc w:val="both"/>
        <w:rPr>
          <w:rFonts w:eastAsia="Calibri"/>
          <w:bCs/>
          <w:sz w:val="26"/>
          <w:szCs w:val="26"/>
        </w:rPr>
      </w:pPr>
      <w:r>
        <w:rPr>
          <w:sz w:val="26"/>
          <w:szCs w:val="26"/>
        </w:rPr>
        <w:t>3.</w:t>
      </w:r>
      <w:r w:rsidRPr="007E799F">
        <w:rPr>
          <w:sz w:val="26"/>
          <w:szCs w:val="26"/>
        </w:rPr>
        <w:t>в части  требования к материально-техническим условиям (см. раздел 8 «Оценка    материально – технической   базы»</w:t>
      </w:r>
      <w:r>
        <w:rPr>
          <w:sz w:val="26"/>
          <w:szCs w:val="26"/>
        </w:rPr>
        <w:t>);</w:t>
      </w:r>
    </w:p>
    <w:p w:rsidR="00221CD7" w:rsidRDefault="00221CD7" w:rsidP="00221CD7">
      <w:pPr>
        <w:ind w:left="-567"/>
        <w:jc w:val="both"/>
        <w:rPr>
          <w:sz w:val="26"/>
          <w:szCs w:val="26"/>
        </w:rPr>
      </w:pPr>
      <w:r>
        <w:rPr>
          <w:sz w:val="26"/>
          <w:szCs w:val="26"/>
        </w:rPr>
        <w:t>4.</w:t>
      </w:r>
      <w:r w:rsidRPr="003D28E7">
        <w:rPr>
          <w:sz w:val="26"/>
          <w:szCs w:val="26"/>
        </w:rPr>
        <w:t>в части требований к развивающей предметно – пространственной среде</w:t>
      </w:r>
      <w:r>
        <w:rPr>
          <w:sz w:val="26"/>
          <w:szCs w:val="26"/>
        </w:rPr>
        <w:t xml:space="preserve"> </w:t>
      </w:r>
      <w:r w:rsidRPr="007E799F">
        <w:rPr>
          <w:sz w:val="26"/>
          <w:szCs w:val="26"/>
        </w:rPr>
        <w:t>(см. раздел 8 «Оценка    материально – технической   базы»</w:t>
      </w:r>
      <w:r>
        <w:rPr>
          <w:sz w:val="26"/>
          <w:szCs w:val="26"/>
        </w:rPr>
        <w:t>);</w:t>
      </w:r>
    </w:p>
    <w:p w:rsidR="00221CD7" w:rsidRPr="00F33716" w:rsidRDefault="00221CD7" w:rsidP="00221CD7">
      <w:pPr>
        <w:ind w:left="-567"/>
        <w:jc w:val="both"/>
        <w:rPr>
          <w:rFonts w:eastAsia="Calibri"/>
          <w:bCs/>
          <w:sz w:val="26"/>
          <w:szCs w:val="26"/>
        </w:rPr>
      </w:pPr>
      <w:r w:rsidRPr="00F33716">
        <w:rPr>
          <w:sz w:val="26"/>
          <w:szCs w:val="26"/>
        </w:rPr>
        <w:t>5.в части требований к финансовым условиям по всем показателям муниципальное задание выполнено в полном объеме.</w:t>
      </w:r>
      <w:r w:rsidRPr="003F0E8C">
        <w:rPr>
          <w:sz w:val="26"/>
          <w:szCs w:val="26"/>
        </w:rPr>
        <w:t xml:space="preserve">   </w:t>
      </w:r>
    </w:p>
    <w:p w:rsidR="00221CD7" w:rsidRPr="00853150" w:rsidRDefault="00221CD7" w:rsidP="00221CD7">
      <w:pPr>
        <w:pStyle w:val="a5"/>
        <w:spacing w:before="0" w:beforeAutospacing="0" w:after="0" w:afterAutospacing="0"/>
        <w:ind w:left="-567" w:firstLine="708"/>
        <w:jc w:val="both"/>
        <w:rPr>
          <w:i/>
          <w:sz w:val="26"/>
          <w:szCs w:val="26"/>
        </w:rPr>
      </w:pPr>
      <w:r>
        <w:rPr>
          <w:sz w:val="26"/>
          <w:szCs w:val="26"/>
        </w:rPr>
        <w:t xml:space="preserve">Процедура мониторинга </w:t>
      </w:r>
      <w:r w:rsidRPr="006857BD">
        <w:rPr>
          <w:sz w:val="26"/>
          <w:szCs w:val="26"/>
        </w:rPr>
        <w:t xml:space="preserve">качества </w:t>
      </w:r>
      <w:r w:rsidRPr="00853150">
        <w:rPr>
          <w:i/>
          <w:sz w:val="26"/>
          <w:szCs w:val="26"/>
        </w:rPr>
        <w:t>результатов освоения дошкольного образования</w:t>
      </w:r>
      <w:r>
        <w:rPr>
          <w:i/>
          <w:sz w:val="26"/>
          <w:szCs w:val="26"/>
        </w:rPr>
        <w:t xml:space="preserve"> </w:t>
      </w:r>
      <w:r>
        <w:rPr>
          <w:sz w:val="26"/>
          <w:szCs w:val="26"/>
        </w:rPr>
        <w:t>ООП ДО</w:t>
      </w:r>
      <w:r w:rsidRPr="00853150">
        <w:rPr>
          <w:i/>
          <w:sz w:val="26"/>
          <w:szCs w:val="26"/>
        </w:rPr>
        <w:t xml:space="preserve"> </w:t>
      </w:r>
      <w:r>
        <w:rPr>
          <w:sz w:val="26"/>
          <w:szCs w:val="26"/>
        </w:rPr>
        <w:t>ДОУ</w:t>
      </w:r>
      <w:r w:rsidRPr="004E3D96">
        <w:rPr>
          <w:sz w:val="26"/>
          <w:szCs w:val="26"/>
        </w:rPr>
        <w:t xml:space="preserve"> </w:t>
      </w:r>
      <w:r>
        <w:rPr>
          <w:sz w:val="26"/>
          <w:szCs w:val="26"/>
        </w:rPr>
        <w:t>включала следующие требования</w:t>
      </w:r>
      <w:r w:rsidRPr="00853150">
        <w:rPr>
          <w:i/>
          <w:sz w:val="26"/>
          <w:szCs w:val="26"/>
        </w:rPr>
        <w:t>:</w:t>
      </w:r>
    </w:p>
    <w:p w:rsidR="00221CD7" w:rsidRPr="00A10E2E" w:rsidRDefault="00221CD7" w:rsidP="00221CD7">
      <w:pPr>
        <w:pStyle w:val="a5"/>
        <w:spacing w:before="0" w:beforeAutospacing="0" w:after="0" w:afterAutospacing="0"/>
        <w:ind w:left="-567"/>
        <w:jc w:val="both"/>
        <w:rPr>
          <w:sz w:val="26"/>
          <w:szCs w:val="26"/>
        </w:rPr>
      </w:pPr>
      <w:r w:rsidRPr="00A10E2E">
        <w:rPr>
          <w:sz w:val="26"/>
          <w:szCs w:val="26"/>
        </w:rPr>
        <w:t>-качество</w:t>
      </w:r>
      <w:r>
        <w:rPr>
          <w:sz w:val="26"/>
          <w:szCs w:val="26"/>
        </w:rPr>
        <w:t xml:space="preserve"> реализации</w:t>
      </w:r>
      <w:r w:rsidRPr="00A10E2E">
        <w:rPr>
          <w:sz w:val="26"/>
          <w:szCs w:val="26"/>
        </w:rPr>
        <w:t xml:space="preserve"> </w:t>
      </w:r>
      <w:r>
        <w:rPr>
          <w:sz w:val="26"/>
          <w:szCs w:val="26"/>
        </w:rPr>
        <w:t>в полном объеме ООП ДО</w:t>
      </w:r>
      <w:r w:rsidRPr="00A10E2E">
        <w:rPr>
          <w:sz w:val="26"/>
          <w:szCs w:val="26"/>
        </w:rPr>
        <w:t>;</w:t>
      </w:r>
    </w:p>
    <w:p w:rsidR="00221CD7" w:rsidRDefault="00221CD7" w:rsidP="00221CD7">
      <w:pPr>
        <w:pStyle w:val="a5"/>
        <w:spacing w:before="0" w:beforeAutospacing="0" w:after="0" w:afterAutospacing="0"/>
        <w:ind w:left="-567"/>
        <w:jc w:val="both"/>
        <w:rPr>
          <w:sz w:val="26"/>
          <w:szCs w:val="26"/>
        </w:rPr>
      </w:pPr>
      <w:r w:rsidRPr="00A10E2E">
        <w:rPr>
          <w:sz w:val="26"/>
          <w:szCs w:val="26"/>
        </w:rPr>
        <w:t>-соответствие полученных результатов</w:t>
      </w:r>
      <w:r w:rsidRPr="009A4A0F">
        <w:rPr>
          <w:sz w:val="26"/>
          <w:szCs w:val="26"/>
        </w:rPr>
        <w:t xml:space="preserve"> </w:t>
      </w:r>
      <w:proofErr w:type="gramStart"/>
      <w:r>
        <w:rPr>
          <w:sz w:val="26"/>
          <w:szCs w:val="26"/>
        </w:rPr>
        <w:t>реализации</w:t>
      </w:r>
      <w:r w:rsidRPr="00A10E2E">
        <w:rPr>
          <w:sz w:val="26"/>
          <w:szCs w:val="26"/>
        </w:rPr>
        <w:t xml:space="preserve"> </w:t>
      </w:r>
      <w:r>
        <w:rPr>
          <w:sz w:val="26"/>
          <w:szCs w:val="26"/>
        </w:rPr>
        <w:t xml:space="preserve"> ООП</w:t>
      </w:r>
      <w:proofErr w:type="gramEnd"/>
      <w:r>
        <w:rPr>
          <w:sz w:val="26"/>
          <w:szCs w:val="26"/>
        </w:rPr>
        <w:t xml:space="preserve"> ДО по достижению целевых ориентиров</w:t>
      </w:r>
      <w:r w:rsidRPr="00A10E2E">
        <w:rPr>
          <w:sz w:val="26"/>
          <w:szCs w:val="26"/>
        </w:rPr>
        <w:t>.</w:t>
      </w:r>
    </w:p>
    <w:p w:rsidR="00221CD7" w:rsidRDefault="00221CD7" w:rsidP="00221CD7">
      <w:pPr>
        <w:pStyle w:val="a5"/>
        <w:spacing w:before="0" w:beforeAutospacing="0" w:after="0" w:afterAutospacing="0"/>
        <w:ind w:left="-567" w:firstLine="708"/>
        <w:jc w:val="both"/>
        <w:rPr>
          <w:sz w:val="26"/>
          <w:szCs w:val="26"/>
        </w:rPr>
      </w:pPr>
      <w:r>
        <w:rPr>
          <w:sz w:val="26"/>
          <w:szCs w:val="26"/>
        </w:rPr>
        <w:t xml:space="preserve">Мониторинг </w:t>
      </w:r>
      <w:r w:rsidRPr="006857BD">
        <w:rPr>
          <w:sz w:val="26"/>
          <w:szCs w:val="26"/>
        </w:rPr>
        <w:t xml:space="preserve">качества </w:t>
      </w:r>
      <w:r w:rsidRPr="00853150">
        <w:rPr>
          <w:i/>
          <w:sz w:val="26"/>
          <w:szCs w:val="26"/>
        </w:rPr>
        <w:t>результатов освоения дошкольного образования</w:t>
      </w:r>
      <w:r>
        <w:rPr>
          <w:i/>
          <w:sz w:val="26"/>
          <w:szCs w:val="26"/>
        </w:rPr>
        <w:t xml:space="preserve"> </w:t>
      </w:r>
      <w:r>
        <w:rPr>
          <w:sz w:val="26"/>
          <w:szCs w:val="26"/>
        </w:rPr>
        <w:t>ООП ДО</w:t>
      </w:r>
      <w:r w:rsidRPr="00853150">
        <w:rPr>
          <w:i/>
          <w:sz w:val="26"/>
          <w:szCs w:val="26"/>
        </w:rPr>
        <w:t xml:space="preserve"> </w:t>
      </w:r>
      <w:r>
        <w:rPr>
          <w:sz w:val="26"/>
          <w:szCs w:val="26"/>
        </w:rPr>
        <w:t xml:space="preserve">ДОУ </w:t>
      </w:r>
      <w:r w:rsidRPr="006857BD">
        <w:rPr>
          <w:sz w:val="26"/>
          <w:szCs w:val="26"/>
        </w:rPr>
        <w:t>в 2018 году показал хорошую работу педагогического коллектива</w:t>
      </w:r>
      <w:r>
        <w:rPr>
          <w:sz w:val="26"/>
          <w:szCs w:val="26"/>
        </w:rPr>
        <w:t>:</w:t>
      </w:r>
    </w:p>
    <w:p w:rsidR="00221CD7" w:rsidRDefault="00221CD7" w:rsidP="00221CD7">
      <w:pPr>
        <w:pStyle w:val="a5"/>
        <w:spacing w:before="0" w:beforeAutospacing="0" w:after="0" w:afterAutospacing="0"/>
        <w:ind w:left="-567"/>
        <w:jc w:val="both"/>
        <w:rPr>
          <w:sz w:val="26"/>
          <w:szCs w:val="26"/>
        </w:rPr>
      </w:pPr>
      <w:r>
        <w:rPr>
          <w:sz w:val="26"/>
          <w:szCs w:val="26"/>
        </w:rPr>
        <w:t>-99 %</w:t>
      </w:r>
      <w:r w:rsidRPr="006857BD">
        <w:rPr>
          <w:sz w:val="26"/>
          <w:szCs w:val="26"/>
        </w:rPr>
        <w:t xml:space="preserve"> детей успешно освоили образовательную программу</w:t>
      </w:r>
      <w:r>
        <w:rPr>
          <w:sz w:val="26"/>
          <w:szCs w:val="26"/>
        </w:rPr>
        <w:t xml:space="preserve"> </w:t>
      </w:r>
      <w:r w:rsidRPr="006857BD">
        <w:rPr>
          <w:sz w:val="26"/>
          <w:szCs w:val="26"/>
        </w:rPr>
        <w:t>дошкольного образования в своей в</w:t>
      </w:r>
      <w:r>
        <w:rPr>
          <w:sz w:val="26"/>
          <w:szCs w:val="26"/>
        </w:rPr>
        <w:t>озрастной группе;</w:t>
      </w:r>
    </w:p>
    <w:p w:rsidR="00221CD7" w:rsidRDefault="00221CD7" w:rsidP="00221CD7">
      <w:pPr>
        <w:pStyle w:val="a5"/>
        <w:spacing w:before="0" w:beforeAutospacing="0" w:after="0" w:afterAutospacing="0"/>
        <w:ind w:left="-567"/>
        <w:jc w:val="both"/>
        <w:rPr>
          <w:sz w:val="26"/>
          <w:szCs w:val="26"/>
        </w:rPr>
      </w:pPr>
      <w:r>
        <w:rPr>
          <w:sz w:val="26"/>
          <w:szCs w:val="26"/>
        </w:rPr>
        <w:t>-98% воспитанников под</w:t>
      </w:r>
      <w:r w:rsidRPr="006857BD">
        <w:rPr>
          <w:sz w:val="26"/>
          <w:szCs w:val="26"/>
        </w:rPr>
        <w:t>готовительных групп показали высокий уровень готовности к школьному</w:t>
      </w:r>
      <w:r>
        <w:rPr>
          <w:sz w:val="26"/>
          <w:szCs w:val="26"/>
        </w:rPr>
        <w:t xml:space="preserve"> </w:t>
      </w:r>
      <w:r w:rsidRPr="006857BD">
        <w:rPr>
          <w:sz w:val="26"/>
          <w:szCs w:val="26"/>
        </w:rPr>
        <w:t>обучению</w:t>
      </w:r>
      <w:r>
        <w:rPr>
          <w:sz w:val="26"/>
          <w:szCs w:val="26"/>
        </w:rPr>
        <w:t>.</w:t>
      </w:r>
    </w:p>
    <w:p w:rsidR="00221CD7" w:rsidRDefault="00221CD7" w:rsidP="00221CD7">
      <w:pPr>
        <w:pStyle w:val="a5"/>
        <w:spacing w:before="0" w:beforeAutospacing="0" w:after="0" w:afterAutospacing="0"/>
        <w:ind w:left="-567" w:firstLine="708"/>
        <w:jc w:val="both"/>
        <w:rPr>
          <w:sz w:val="26"/>
          <w:szCs w:val="26"/>
        </w:rPr>
      </w:pPr>
      <w:r w:rsidRPr="00C4131D">
        <w:rPr>
          <w:sz w:val="26"/>
          <w:szCs w:val="26"/>
        </w:rPr>
        <w:lastRenderedPageBreak/>
        <w:t xml:space="preserve">Процедура мониторинга </w:t>
      </w:r>
      <w:r w:rsidRPr="00C4131D">
        <w:rPr>
          <w:i/>
          <w:sz w:val="26"/>
          <w:szCs w:val="26"/>
        </w:rPr>
        <w:t>качества организации образовательной деятельности</w:t>
      </w:r>
      <w:r w:rsidRPr="00C4131D">
        <w:rPr>
          <w:sz w:val="26"/>
          <w:szCs w:val="26"/>
        </w:rPr>
        <w:t xml:space="preserve"> в ДОУ</w:t>
      </w:r>
      <w:r w:rsidRPr="004E3D96">
        <w:rPr>
          <w:sz w:val="26"/>
          <w:szCs w:val="26"/>
        </w:rPr>
        <w:t xml:space="preserve"> </w:t>
      </w:r>
      <w:r>
        <w:rPr>
          <w:sz w:val="26"/>
          <w:szCs w:val="26"/>
        </w:rPr>
        <w:t>включала следующие требования</w:t>
      </w:r>
      <w:r w:rsidRPr="00C4131D">
        <w:rPr>
          <w:sz w:val="26"/>
          <w:szCs w:val="26"/>
        </w:rPr>
        <w:t>:</w:t>
      </w:r>
    </w:p>
    <w:p w:rsidR="00221CD7" w:rsidRDefault="00221CD7" w:rsidP="00221CD7">
      <w:pPr>
        <w:pStyle w:val="a5"/>
        <w:spacing w:before="0" w:beforeAutospacing="0" w:after="0" w:afterAutospacing="0"/>
        <w:ind w:left="-567"/>
        <w:jc w:val="both"/>
        <w:rPr>
          <w:sz w:val="26"/>
          <w:szCs w:val="26"/>
        </w:rPr>
      </w:pPr>
      <w:r>
        <w:rPr>
          <w:sz w:val="26"/>
          <w:szCs w:val="26"/>
        </w:rPr>
        <w:t xml:space="preserve">-оценка </w:t>
      </w:r>
      <w:r w:rsidRPr="00A10E2E">
        <w:rPr>
          <w:sz w:val="26"/>
          <w:szCs w:val="26"/>
        </w:rPr>
        <w:t>взаимодействия педагогов с родителями</w:t>
      </w:r>
      <w:r>
        <w:rPr>
          <w:sz w:val="26"/>
          <w:szCs w:val="26"/>
        </w:rPr>
        <w:t xml:space="preserve"> (законными представителями) воспитанников.</w:t>
      </w:r>
    </w:p>
    <w:p w:rsidR="00221CD7" w:rsidRDefault="00221CD7" w:rsidP="00221CD7">
      <w:pPr>
        <w:pStyle w:val="a5"/>
        <w:spacing w:before="0" w:beforeAutospacing="0" w:after="0" w:afterAutospacing="0"/>
        <w:ind w:left="-567" w:firstLine="708"/>
        <w:jc w:val="both"/>
        <w:rPr>
          <w:sz w:val="26"/>
          <w:szCs w:val="26"/>
        </w:rPr>
      </w:pPr>
      <w:r>
        <w:rPr>
          <w:sz w:val="26"/>
          <w:szCs w:val="26"/>
        </w:rPr>
        <w:t>М</w:t>
      </w:r>
      <w:r w:rsidRPr="00C4131D">
        <w:rPr>
          <w:sz w:val="26"/>
          <w:szCs w:val="26"/>
        </w:rPr>
        <w:t xml:space="preserve">ониторинг </w:t>
      </w:r>
      <w:r w:rsidRPr="00C4131D">
        <w:rPr>
          <w:i/>
          <w:sz w:val="26"/>
          <w:szCs w:val="26"/>
        </w:rPr>
        <w:t>качества организации образовательной деятельности</w:t>
      </w:r>
      <w:r w:rsidRPr="00C4131D">
        <w:rPr>
          <w:sz w:val="26"/>
          <w:szCs w:val="26"/>
        </w:rPr>
        <w:t xml:space="preserve"> в ДОУ</w:t>
      </w:r>
      <w:r>
        <w:rPr>
          <w:sz w:val="26"/>
          <w:szCs w:val="26"/>
        </w:rPr>
        <w:t xml:space="preserve">  в 2018 году показал:</w:t>
      </w:r>
    </w:p>
    <w:p w:rsidR="00221CD7" w:rsidRPr="004900B7" w:rsidRDefault="00221CD7" w:rsidP="00221CD7">
      <w:pPr>
        <w:pStyle w:val="a5"/>
        <w:spacing w:before="0" w:beforeAutospacing="0" w:after="0" w:afterAutospacing="0"/>
        <w:ind w:left="-567" w:firstLine="708"/>
        <w:jc w:val="both"/>
        <w:rPr>
          <w:sz w:val="26"/>
          <w:szCs w:val="26"/>
        </w:rPr>
      </w:pPr>
      <w:r>
        <w:rPr>
          <w:sz w:val="26"/>
          <w:szCs w:val="26"/>
        </w:rPr>
        <w:t xml:space="preserve">В ходе анкетирования </w:t>
      </w:r>
      <w:r w:rsidRPr="006857BD">
        <w:rPr>
          <w:sz w:val="26"/>
          <w:szCs w:val="26"/>
        </w:rPr>
        <w:t xml:space="preserve"> родителей</w:t>
      </w:r>
      <w:r>
        <w:rPr>
          <w:sz w:val="26"/>
          <w:szCs w:val="26"/>
        </w:rPr>
        <w:t xml:space="preserve"> (законных представителей)</w:t>
      </w:r>
      <w:r w:rsidRPr="006857BD">
        <w:rPr>
          <w:sz w:val="26"/>
          <w:szCs w:val="26"/>
        </w:rPr>
        <w:t>,</w:t>
      </w:r>
      <w:r>
        <w:rPr>
          <w:sz w:val="26"/>
          <w:szCs w:val="26"/>
        </w:rPr>
        <w:t xml:space="preserve"> </w:t>
      </w:r>
      <w:r w:rsidRPr="006857BD">
        <w:rPr>
          <w:sz w:val="26"/>
          <w:szCs w:val="26"/>
        </w:rPr>
        <w:t>получены следующие результаты:</w:t>
      </w:r>
    </w:p>
    <w:p w:rsidR="00221CD7" w:rsidRPr="00313A14" w:rsidRDefault="00081710" w:rsidP="00221CD7">
      <w:pPr>
        <w:autoSpaceDE w:val="0"/>
        <w:autoSpaceDN w:val="0"/>
        <w:adjustRightInd w:val="0"/>
        <w:ind w:left="-567"/>
        <w:jc w:val="both"/>
        <w:rPr>
          <w:sz w:val="26"/>
          <w:szCs w:val="26"/>
        </w:rPr>
      </w:pPr>
      <w:r>
        <w:rPr>
          <w:sz w:val="26"/>
          <w:szCs w:val="26"/>
        </w:rPr>
        <w:t>−</w:t>
      </w:r>
      <w:r w:rsidR="00221CD7" w:rsidRPr="00313A14">
        <w:rPr>
          <w:sz w:val="26"/>
          <w:szCs w:val="26"/>
        </w:rPr>
        <w:t xml:space="preserve">доля получателей услуг, положительно оценивающих доброжелательность и вежливость работников организации – 92%; </w:t>
      </w:r>
    </w:p>
    <w:p w:rsidR="00221CD7" w:rsidRPr="00313A14" w:rsidRDefault="00221CD7" w:rsidP="00221CD7">
      <w:pPr>
        <w:autoSpaceDE w:val="0"/>
        <w:autoSpaceDN w:val="0"/>
        <w:adjustRightInd w:val="0"/>
        <w:ind w:left="-567"/>
        <w:jc w:val="both"/>
        <w:rPr>
          <w:sz w:val="26"/>
          <w:szCs w:val="26"/>
        </w:rPr>
      </w:pPr>
      <w:r w:rsidRPr="00313A14">
        <w:rPr>
          <w:sz w:val="26"/>
          <w:szCs w:val="26"/>
        </w:rPr>
        <w:t xml:space="preserve">− доля получателей услуг, удовлетворенных компетентностью работников организации – 84%; </w:t>
      </w:r>
    </w:p>
    <w:p w:rsidR="00221CD7" w:rsidRPr="00313A14" w:rsidRDefault="00081710" w:rsidP="00221CD7">
      <w:pPr>
        <w:autoSpaceDE w:val="0"/>
        <w:autoSpaceDN w:val="0"/>
        <w:adjustRightInd w:val="0"/>
        <w:ind w:left="-567"/>
        <w:jc w:val="both"/>
        <w:rPr>
          <w:sz w:val="26"/>
          <w:szCs w:val="26"/>
        </w:rPr>
      </w:pPr>
      <w:r>
        <w:rPr>
          <w:sz w:val="26"/>
          <w:szCs w:val="26"/>
        </w:rPr>
        <w:t>−</w:t>
      </w:r>
      <w:r w:rsidR="00221CD7" w:rsidRPr="00313A14">
        <w:rPr>
          <w:sz w:val="26"/>
          <w:szCs w:val="26"/>
        </w:rPr>
        <w:t xml:space="preserve">доля получателей услуг, удовлетворенных материально-техническим обеспечением организации – 77%; </w:t>
      </w:r>
    </w:p>
    <w:p w:rsidR="00221CD7" w:rsidRPr="00313A14" w:rsidRDefault="00081710" w:rsidP="00221CD7">
      <w:pPr>
        <w:autoSpaceDE w:val="0"/>
        <w:autoSpaceDN w:val="0"/>
        <w:adjustRightInd w:val="0"/>
        <w:ind w:left="-567"/>
        <w:jc w:val="both"/>
        <w:rPr>
          <w:sz w:val="26"/>
          <w:szCs w:val="26"/>
        </w:rPr>
      </w:pPr>
      <w:r>
        <w:rPr>
          <w:sz w:val="26"/>
          <w:szCs w:val="26"/>
        </w:rPr>
        <w:t>−</w:t>
      </w:r>
      <w:r w:rsidR="00221CD7" w:rsidRPr="00313A14">
        <w:rPr>
          <w:sz w:val="26"/>
          <w:szCs w:val="26"/>
        </w:rPr>
        <w:t>доля получателей услуг, удовлетворенных качеством предоставляемых образовательных услуг – 84%;</w:t>
      </w:r>
    </w:p>
    <w:p w:rsidR="00221CD7" w:rsidRPr="00313A14" w:rsidRDefault="00081710" w:rsidP="00221CD7">
      <w:pPr>
        <w:autoSpaceDE w:val="0"/>
        <w:autoSpaceDN w:val="0"/>
        <w:adjustRightInd w:val="0"/>
        <w:ind w:left="-567"/>
        <w:jc w:val="both"/>
        <w:rPr>
          <w:sz w:val="26"/>
          <w:szCs w:val="26"/>
        </w:rPr>
      </w:pPr>
      <w:r>
        <w:rPr>
          <w:sz w:val="26"/>
          <w:szCs w:val="26"/>
        </w:rPr>
        <w:t>−</w:t>
      </w:r>
      <w:r w:rsidR="00221CD7" w:rsidRPr="00313A14">
        <w:rPr>
          <w:sz w:val="26"/>
          <w:szCs w:val="26"/>
        </w:rPr>
        <w:t xml:space="preserve">доля получателей услуг, которые готовы рекомендовать организацию родственникам и знакомым – 92%. </w:t>
      </w:r>
    </w:p>
    <w:p w:rsidR="00221CD7" w:rsidRDefault="00221CD7" w:rsidP="00221CD7">
      <w:pPr>
        <w:autoSpaceDE w:val="0"/>
        <w:autoSpaceDN w:val="0"/>
        <w:adjustRightInd w:val="0"/>
        <w:ind w:left="-567" w:firstLine="708"/>
        <w:jc w:val="both"/>
        <w:rPr>
          <w:sz w:val="26"/>
          <w:szCs w:val="26"/>
        </w:rPr>
      </w:pPr>
      <w:r w:rsidRPr="00313A14">
        <w:rPr>
          <w:sz w:val="26"/>
          <w:szCs w:val="26"/>
        </w:rPr>
        <w:t>Анкетирование родителей показало высокую степень удовлетворенности качеством предоставляемых услуг.</w:t>
      </w:r>
    </w:p>
    <w:p w:rsidR="009522C4" w:rsidRDefault="009522C4" w:rsidP="00221CD7">
      <w:pPr>
        <w:autoSpaceDE w:val="0"/>
        <w:autoSpaceDN w:val="0"/>
        <w:adjustRightInd w:val="0"/>
        <w:ind w:left="-567" w:firstLine="708"/>
        <w:jc w:val="both"/>
        <w:rPr>
          <w:sz w:val="26"/>
          <w:szCs w:val="26"/>
        </w:rPr>
      </w:pPr>
    </w:p>
    <w:p w:rsidR="009522C4" w:rsidRPr="00E012D3" w:rsidRDefault="009522C4" w:rsidP="009522C4">
      <w:pPr>
        <w:jc w:val="center"/>
        <w:rPr>
          <w:b/>
          <w:sz w:val="26"/>
          <w:szCs w:val="26"/>
        </w:rPr>
      </w:pPr>
      <w:r>
        <w:rPr>
          <w:b/>
          <w:sz w:val="26"/>
          <w:szCs w:val="26"/>
          <w:lang w:val="en-US"/>
        </w:rPr>
        <w:t>V</w:t>
      </w:r>
      <w:r w:rsidRPr="00E012D3">
        <w:rPr>
          <w:b/>
          <w:sz w:val="26"/>
          <w:szCs w:val="26"/>
        </w:rPr>
        <w:t xml:space="preserve">. Оценка качества кадрового обеспечения </w:t>
      </w:r>
    </w:p>
    <w:p w:rsidR="009522C4" w:rsidRPr="00E012D3" w:rsidRDefault="00081710" w:rsidP="00E43A3E">
      <w:pPr>
        <w:autoSpaceDE w:val="0"/>
        <w:autoSpaceDN w:val="0"/>
        <w:adjustRightInd w:val="0"/>
        <w:ind w:left="-567"/>
        <w:jc w:val="both"/>
        <w:rPr>
          <w:sz w:val="26"/>
          <w:szCs w:val="26"/>
        </w:rPr>
      </w:pPr>
      <w:r>
        <w:rPr>
          <w:iCs/>
          <w:sz w:val="26"/>
          <w:szCs w:val="26"/>
        </w:rPr>
        <w:t xml:space="preserve">         </w:t>
      </w:r>
      <w:r w:rsidR="009522C4" w:rsidRPr="00E012D3">
        <w:rPr>
          <w:iCs/>
          <w:sz w:val="26"/>
          <w:szCs w:val="26"/>
        </w:rPr>
        <w:t>Укомплектованность штатными педагогическими  кадрами, необходимыми для реализаци</w:t>
      </w:r>
      <w:r>
        <w:rPr>
          <w:iCs/>
          <w:sz w:val="26"/>
          <w:szCs w:val="26"/>
        </w:rPr>
        <w:t xml:space="preserve">и образовательной программы   </w:t>
      </w:r>
      <w:r w:rsidR="009522C4" w:rsidRPr="00E012D3">
        <w:rPr>
          <w:iCs/>
          <w:sz w:val="26"/>
          <w:szCs w:val="26"/>
        </w:rPr>
        <w:t xml:space="preserve">ДОУ  составила </w:t>
      </w:r>
      <w:r w:rsidR="009522C4" w:rsidRPr="00E012D3">
        <w:rPr>
          <w:sz w:val="26"/>
          <w:szCs w:val="26"/>
        </w:rPr>
        <w:t xml:space="preserve">100%. Всего </w:t>
      </w:r>
      <w:r>
        <w:rPr>
          <w:sz w:val="26"/>
          <w:szCs w:val="26"/>
        </w:rPr>
        <w:t xml:space="preserve">в Учреждении </w:t>
      </w:r>
      <w:r w:rsidR="009522C4" w:rsidRPr="00E012D3">
        <w:rPr>
          <w:sz w:val="26"/>
          <w:szCs w:val="26"/>
        </w:rPr>
        <w:t>работают 33 педагога. В составе педагогического коллектива:</w:t>
      </w:r>
    </w:p>
    <w:p w:rsidR="009522C4" w:rsidRPr="00E012D3" w:rsidRDefault="009522C4" w:rsidP="00E43A3E">
      <w:pPr>
        <w:autoSpaceDE w:val="0"/>
        <w:autoSpaceDN w:val="0"/>
        <w:adjustRightInd w:val="0"/>
        <w:ind w:left="-567"/>
        <w:jc w:val="both"/>
        <w:rPr>
          <w:sz w:val="26"/>
          <w:szCs w:val="26"/>
        </w:rPr>
      </w:pPr>
      <w:r w:rsidRPr="00E012D3">
        <w:rPr>
          <w:sz w:val="26"/>
          <w:szCs w:val="26"/>
        </w:rPr>
        <w:t>-26 воспитателей;</w:t>
      </w:r>
    </w:p>
    <w:p w:rsidR="009522C4" w:rsidRPr="00E012D3" w:rsidRDefault="009522C4" w:rsidP="00E43A3E">
      <w:pPr>
        <w:autoSpaceDE w:val="0"/>
        <w:autoSpaceDN w:val="0"/>
        <w:adjustRightInd w:val="0"/>
        <w:ind w:left="-567"/>
        <w:jc w:val="both"/>
        <w:rPr>
          <w:sz w:val="26"/>
          <w:szCs w:val="26"/>
        </w:rPr>
      </w:pPr>
      <w:r w:rsidRPr="00E012D3">
        <w:rPr>
          <w:sz w:val="26"/>
          <w:szCs w:val="26"/>
        </w:rPr>
        <w:t>-1 педагог – психолог;</w:t>
      </w:r>
    </w:p>
    <w:p w:rsidR="009522C4" w:rsidRPr="00E012D3" w:rsidRDefault="009522C4" w:rsidP="00E43A3E">
      <w:pPr>
        <w:autoSpaceDE w:val="0"/>
        <w:autoSpaceDN w:val="0"/>
        <w:adjustRightInd w:val="0"/>
        <w:ind w:left="-567"/>
        <w:jc w:val="both"/>
        <w:rPr>
          <w:sz w:val="26"/>
          <w:szCs w:val="26"/>
        </w:rPr>
      </w:pPr>
      <w:r w:rsidRPr="00E012D3">
        <w:rPr>
          <w:sz w:val="26"/>
          <w:szCs w:val="26"/>
        </w:rPr>
        <w:t>-1 учитель – логопед;</w:t>
      </w:r>
    </w:p>
    <w:p w:rsidR="009522C4" w:rsidRPr="00E012D3" w:rsidRDefault="009522C4" w:rsidP="00E43A3E">
      <w:pPr>
        <w:autoSpaceDE w:val="0"/>
        <w:autoSpaceDN w:val="0"/>
        <w:adjustRightInd w:val="0"/>
        <w:ind w:left="-567"/>
        <w:jc w:val="both"/>
        <w:rPr>
          <w:sz w:val="26"/>
          <w:szCs w:val="26"/>
        </w:rPr>
      </w:pPr>
      <w:r w:rsidRPr="00E012D3">
        <w:rPr>
          <w:sz w:val="26"/>
          <w:szCs w:val="26"/>
        </w:rPr>
        <w:t>-2 музыкальных работника;</w:t>
      </w:r>
    </w:p>
    <w:p w:rsidR="009522C4" w:rsidRPr="00E012D3" w:rsidRDefault="009522C4" w:rsidP="00E43A3E">
      <w:pPr>
        <w:autoSpaceDE w:val="0"/>
        <w:autoSpaceDN w:val="0"/>
        <w:adjustRightInd w:val="0"/>
        <w:ind w:left="-567"/>
        <w:jc w:val="both"/>
        <w:rPr>
          <w:sz w:val="26"/>
          <w:szCs w:val="26"/>
        </w:rPr>
      </w:pPr>
      <w:r w:rsidRPr="00E012D3">
        <w:rPr>
          <w:sz w:val="26"/>
          <w:szCs w:val="26"/>
        </w:rPr>
        <w:t>-1 воспитатель по физической культуре;</w:t>
      </w:r>
    </w:p>
    <w:p w:rsidR="009522C4" w:rsidRPr="00E012D3" w:rsidRDefault="009522C4" w:rsidP="00E43A3E">
      <w:pPr>
        <w:autoSpaceDE w:val="0"/>
        <w:autoSpaceDN w:val="0"/>
        <w:adjustRightInd w:val="0"/>
        <w:ind w:left="-567"/>
        <w:jc w:val="both"/>
        <w:rPr>
          <w:sz w:val="26"/>
          <w:szCs w:val="26"/>
        </w:rPr>
      </w:pPr>
      <w:r w:rsidRPr="00E012D3">
        <w:rPr>
          <w:sz w:val="26"/>
          <w:szCs w:val="26"/>
        </w:rPr>
        <w:t>-1 воспитатель по изобразительной деятельности;</w:t>
      </w:r>
    </w:p>
    <w:tbl>
      <w:tblPr>
        <w:tblStyle w:val="a3"/>
        <w:tblpPr w:leftFromText="180" w:rightFromText="180" w:vertAnchor="text" w:horzAnchor="margin" w:tblpY="710"/>
        <w:tblW w:w="0" w:type="auto"/>
        <w:tblLayout w:type="fixed"/>
        <w:tblLook w:val="04A0" w:firstRow="1" w:lastRow="0" w:firstColumn="1" w:lastColumn="0" w:noHBand="0" w:noVBand="1"/>
      </w:tblPr>
      <w:tblGrid>
        <w:gridCol w:w="2972"/>
        <w:gridCol w:w="3402"/>
        <w:gridCol w:w="2835"/>
      </w:tblGrid>
      <w:tr w:rsidR="00E43A3E" w:rsidRPr="00081710" w:rsidTr="00E43A3E">
        <w:tc>
          <w:tcPr>
            <w:tcW w:w="2972" w:type="dxa"/>
          </w:tcPr>
          <w:p w:rsidR="00E43A3E" w:rsidRPr="00081710" w:rsidRDefault="00E43A3E" w:rsidP="00E43A3E">
            <w:pPr>
              <w:ind w:left="-567"/>
              <w:jc w:val="center"/>
              <w:rPr>
                <w:b/>
                <w:sz w:val="22"/>
                <w:szCs w:val="22"/>
              </w:rPr>
            </w:pPr>
            <w:r w:rsidRPr="00081710">
              <w:rPr>
                <w:b/>
                <w:sz w:val="22"/>
                <w:szCs w:val="22"/>
              </w:rPr>
              <w:t>До 5 лет</w:t>
            </w:r>
          </w:p>
        </w:tc>
        <w:tc>
          <w:tcPr>
            <w:tcW w:w="3402" w:type="dxa"/>
          </w:tcPr>
          <w:p w:rsidR="00E43A3E" w:rsidRPr="00081710" w:rsidRDefault="00E43A3E" w:rsidP="00E43A3E">
            <w:pPr>
              <w:ind w:left="-567"/>
              <w:jc w:val="center"/>
              <w:rPr>
                <w:b/>
                <w:sz w:val="22"/>
                <w:szCs w:val="22"/>
              </w:rPr>
            </w:pPr>
            <w:r w:rsidRPr="00081710">
              <w:rPr>
                <w:b/>
                <w:sz w:val="22"/>
                <w:szCs w:val="22"/>
              </w:rPr>
              <w:t>От 5 до 10 лет</w:t>
            </w:r>
          </w:p>
        </w:tc>
        <w:tc>
          <w:tcPr>
            <w:tcW w:w="2835" w:type="dxa"/>
          </w:tcPr>
          <w:p w:rsidR="00E43A3E" w:rsidRPr="00081710" w:rsidRDefault="00E43A3E" w:rsidP="00E43A3E">
            <w:pPr>
              <w:ind w:left="-567"/>
              <w:jc w:val="center"/>
              <w:rPr>
                <w:b/>
                <w:sz w:val="22"/>
                <w:szCs w:val="22"/>
              </w:rPr>
            </w:pPr>
            <w:r w:rsidRPr="00081710">
              <w:rPr>
                <w:b/>
                <w:sz w:val="22"/>
                <w:szCs w:val="22"/>
              </w:rPr>
              <w:t>Свыше 10 лет</w:t>
            </w:r>
          </w:p>
        </w:tc>
      </w:tr>
      <w:tr w:rsidR="00E43A3E" w:rsidRPr="00081710" w:rsidTr="00E43A3E">
        <w:tc>
          <w:tcPr>
            <w:tcW w:w="2972" w:type="dxa"/>
          </w:tcPr>
          <w:p w:rsidR="00E43A3E" w:rsidRPr="00081710" w:rsidRDefault="00E43A3E" w:rsidP="00E43A3E">
            <w:pPr>
              <w:ind w:left="-567"/>
              <w:jc w:val="center"/>
              <w:rPr>
                <w:sz w:val="22"/>
                <w:szCs w:val="22"/>
              </w:rPr>
            </w:pPr>
            <w:r>
              <w:rPr>
                <w:sz w:val="22"/>
                <w:szCs w:val="22"/>
              </w:rPr>
              <w:t>7 педагогов</w:t>
            </w:r>
          </w:p>
        </w:tc>
        <w:tc>
          <w:tcPr>
            <w:tcW w:w="3402" w:type="dxa"/>
          </w:tcPr>
          <w:p w:rsidR="00E43A3E" w:rsidRPr="00081710" w:rsidRDefault="00E43A3E" w:rsidP="00E43A3E">
            <w:pPr>
              <w:ind w:left="-567"/>
              <w:jc w:val="center"/>
              <w:rPr>
                <w:sz w:val="22"/>
                <w:szCs w:val="22"/>
              </w:rPr>
            </w:pPr>
            <w:r>
              <w:rPr>
                <w:sz w:val="22"/>
                <w:szCs w:val="22"/>
              </w:rPr>
              <w:t>8  педагогов</w:t>
            </w:r>
          </w:p>
        </w:tc>
        <w:tc>
          <w:tcPr>
            <w:tcW w:w="2835" w:type="dxa"/>
          </w:tcPr>
          <w:p w:rsidR="00E43A3E" w:rsidRPr="00081710" w:rsidRDefault="00E43A3E" w:rsidP="00E43A3E">
            <w:pPr>
              <w:ind w:left="-567"/>
              <w:jc w:val="center"/>
              <w:rPr>
                <w:sz w:val="22"/>
                <w:szCs w:val="22"/>
              </w:rPr>
            </w:pPr>
            <w:r>
              <w:rPr>
                <w:sz w:val="22"/>
                <w:szCs w:val="22"/>
              </w:rPr>
              <w:t>18  педагогов</w:t>
            </w:r>
          </w:p>
        </w:tc>
      </w:tr>
    </w:tbl>
    <w:p w:rsidR="00E43A3E" w:rsidRDefault="00081710" w:rsidP="00E43A3E">
      <w:pPr>
        <w:tabs>
          <w:tab w:val="center" w:pos="4677"/>
        </w:tabs>
        <w:autoSpaceDE w:val="0"/>
        <w:autoSpaceDN w:val="0"/>
        <w:adjustRightInd w:val="0"/>
        <w:ind w:left="-567"/>
        <w:rPr>
          <w:sz w:val="26"/>
          <w:szCs w:val="26"/>
        </w:rPr>
      </w:pPr>
      <w:r>
        <w:rPr>
          <w:sz w:val="26"/>
          <w:szCs w:val="26"/>
        </w:rPr>
        <w:t>-1</w:t>
      </w:r>
      <w:r w:rsidR="009522C4" w:rsidRPr="00E012D3">
        <w:rPr>
          <w:sz w:val="26"/>
          <w:szCs w:val="26"/>
        </w:rPr>
        <w:t>старший воспитатель.</w:t>
      </w:r>
      <w:r>
        <w:rPr>
          <w:sz w:val="26"/>
          <w:szCs w:val="26"/>
        </w:rPr>
        <w:t xml:space="preserve">                                                                                                                                              </w:t>
      </w:r>
      <w:r w:rsidRPr="00081710">
        <w:rPr>
          <w:sz w:val="26"/>
          <w:szCs w:val="26"/>
        </w:rPr>
        <w:t xml:space="preserve"> </w:t>
      </w:r>
      <w:r w:rsidRPr="00E012D3">
        <w:rPr>
          <w:sz w:val="26"/>
          <w:szCs w:val="26"/>
        </w:rPr>
        <w:t>Из них:</w:t>
      </w:r>
    </w:p>
    <w:p w:rsidR="00EE76F5" w:rsidRDefault="00081710" w:rsidP="00E43A3E">
      <w:pPr>
        <w:tabs>
          <w:tab w:val="center" w:pos="4677"/>
        </w:tabs>
        <w:autoSpaceDE w:val="0"/>
        <w:autoSpaceDN w:val="0"/>
        <w:adjustRightInd w:val="0"/>
        <w:ind w:left="-567"/>
        <w:rPr>
          <w:sz w:val="26"/>
          <w:szCs w:val="26"/>
        </w:rPr>
      </w:pPr>
      <w:r>
        <w:rPr>
          <w:sz w:val="26"/>
          <w:szCs w:val="26"/>
        </w:rPr>
        <w:t xml:space="preserve"> </w:t>
      </w:r>
    </w:p>
    <w:p w:rsidR="009522C4" w:rsidRPr="00E012D3" w:rsidRDefault="00EE76F5" w:rsidP="00E43A3E">
      <w:pPr>
        <w:tabs>
          <w:tab w:val="center" w:pos="4677"/>
        </w:tabs>
        <w:autoSpaceDE w:val="0"/>
        <w:autoSpaceDN w:val="0"/>
        <w:adjustRightInd w:val="0"/>
        <w:ind w:left="-567"/>
        <w:rPr>
          <w:sz w:val="26"/>
          <w:szCs w:val="26"/>
        </w:rPr>
      </w:pPr>
      <w:r>
        <w:rPr>
          <w:sz w:val="26"/>
          <w:szCs w:val="26"/>
        </w:rPr>
        <w:t xml:space="preserve">    </w:t>
      </w:r>
      <w:r w:rsidR="00081710">
        <w:rPr>
          <w:sz w:val="26"/>
          <w:szCs w:val="26"/>
        </w:rPr>
        <w:t xml:space="preserve"> В</w:t>
      </w:r>
      <w:r w:rsidR="009522C4" w:rsidRPr="00E012D3">
        <w:rPr>
          <w:sz w:val="26"/>
          <w:szCs w:val="26"/>
        </w:rPr>
        <w:t xml:space="preserve"> 2018 год</w:t>
      </w:r>
      <w:r w:rsidR="00081710">
        <w:rPr>
          <w:sz w:val="26"/>
          <w:szCs w:val="26"/>
        </w:rPr>
        <w:t>у</w:t>
      </w:r>
      <w:r w:rsidR="009522C4" w:rsidRPr="00E012D3">
        <w:rPr>
          <w:sz w:val="26"/>
          <w:szCs w:val="26"/>
        </w:rPr>
        <w:t xml:space="preserve"> педагогические работники прошли аттестацию и</w:t>
      </w:r>
      <w:r w:rsidR="00081710">
        <w:rPr>
          <w:sz w:val="26"/>
          <w:szCs w:val="26"/>
        </w:rPr>
        <w:t xml:space="preserve"> повысили уровень своей квалификации</w:t>
      </w:r>
      <w:r w:rsidR="009522C4" w:rsidRPr="00E012D3">
        <w:rPr>
          <w:sz w:val="26"/>
          <w:szCs w:val="26"/>
        </w:rPr>
        <w:t>:</w:t>
      </w:r>
    </w:p>
    <w:p w:rsidR="009522C4" w:rsidRPr="00E012D3" w:rsidRDefault="009522C4" w:rsidP="00E43A3E">
      <w:pPr>
        <w:autoSpaceDE w:val="0"/>
        <w:autoSpaceDN w:val="0"/>
        <w:adjustRightInd w:val="0"/>
        <w:ind w:left="-567"/>
        <w:rPr>
          <w:sz w:val="26"/>
          <w:szCs w:val="26"/>
        </w:rPr>
      </w:pPr>
      <w:r w:rsidRPr="00E012D3">
        <w:rPr>
          <w:sz w:val="26"/>
          <w:szCs w:val="26"/>
        </w:rPr>
        <w:t>−</w:t>
      </w:r>
      <w:r w:rsidR="00E43A3E">
        <w:rPr>
          <w:sz w:val="26"/>
          <w:szCs w:val="26"/>
        </w:rPr>
        <w:t>на</w:t>
      </w:r>
      <w:r w:rsidRPr="00E012D3">
        <w:rPr>
          <w:sz w:val="26"/>
          <w:szCs w:val="26"/>
        </w:rPr>
        <w:t xml:space="preserve"> высшую квалификационную категорию – 1 педагог;</w:t>
      </w:r>
    </w:p>
    <w:p w:rsidR="00E43A3E" w:rsidRPr="00E012D3" w:rsidRDefault="009522C4" w:rsidP="006127DC">
      <w:pPr>
        <w:autoSpaceDE w:val="0"/>
        <w:autoSpaceDN w:val="0"/>
        <w:adjustRightInd w:val="0"/>
        <w:ind w:left="-567"/>
        <w:rPr>
          <w:sz w:val="26"/>
          <w:szCs w:val="26"/>
        </w:rPr>
      </w:pPr>
      <w:r w:rsidRPr="00E012D3">
        <w:rPr>
          <w:sz w:val="26"/>
          <w:szCs w:val="26"/>
        </w:rPr>
        <w:t xml:space="preserve">− </w:t>
      </w:r>
      <w:r w:rsidR="00E43A3E">
        <w:rPr>
          <w:sz w:val="26"/>
          <w:szCs w:val="26"/>
        </w:rPr>
        <w:t xml:space="preserve">на </w:t>
      </w:r>
      <w:r w:rsidRPr="00E012D3">
        <w:rPr>
          <w:sz w:val="26"/>
          <w:szCs w:val="26"/>
        </w:rPr>
        <w:t>первую квалификационную категорию –1 педагог.</w:t>
      </w:r>
    </w:p>
    <w:tbl>
      <w:tblPr>
        <w:tblStyle w:val="a3"/>
        <w:tblpPr w:leftFromText="180" w:rightFromText="180" w:vertAnchor="text" w:horzAnchor="margin" w:tblpY="158"/>
        <w:tblW w:w="0" w:type="auto"/>
        <w:tblLayout w:type="fixed"/>
        <w:tblLook w:val="04A0" w:firstRow="1" w:lastRow="0" w:firstColumn="1" w:lastColumn="0" w:noHBand="0" w:noVBand="1"/>
      </w:tblPr>
      <w:tblGrid>
        <w:gridCol w:w="1129"/>
        <w:gridCol w:w="1134"/>
        <w:gridCol w:w="1276"/>
        <w:gridCol w:w="1418"/>
      </w:tblGrid>
      <w:tr w:rsidR="009522C4" w:rsidRPr="00E012D3" w:rsidTr="00690F6A">
        <w:tc>
          <w:tcPr>
            <w:tcW w:w="1129" w:type="dxa"/>
            <w:vMerge w:val="restart"/>
          </w:tcPr>
          <w:p w:rsidR="009522C4" w:rsidRPr="00690F6A" w:rsidRDefault="009522C4" w:rsidP="007C331C">
            <w:pPr>
              <w:rPr>
                <w:b/>
                <w:sz w:val="24"/>
                <w:szCs w:val="24"/>
              </w:rPr>
            </w:pPr>
            <w:r w:rsidRPr="00690F6A">
              <w:rPr>
                <w:b/>
                <w:sz w:val="24"/>
                <w:szCs w:val="24"/>
              </w:rPr>
              <w:t xml:space="preserve">Год </w:t>
            </w:r>
          </w:p>
        </w:tc>
        <w:tc>
          <w:tcPr>
            <w:tcW w:w="3828" w:type="dxa"/>
            <w:gridSpan w:val="3"/>
            <w:shd w:val="clear" w:color="auto" w:fill="FBE4D5" w:themeFill="accent2" w:themeFillTint="33"/>
          </w:tcPr>
          <w:p w:rsidR="009522C4" w:rsidRPr="00690F6A" w:rsidRDefault="009522C4" w:rsidP="007C331C">
            <w:pPr>
              <w:jc w:val="center"/>
              <w:rPr>
                <w:b/>
                <w:sz w:val="24"/>
                <w:szCs w:val="24"/>
              </w:rPr>
            </w:pPr>
            <w:r w:rsidRPr="00690F6A">
              <w:rPr>
                <w:b/>
                <w:sz w:val="24"/>
                <w:szCs w:val="24"/>
              </w:rPr>
              <w:t>Уровень квалификации</w:t>
            </w:r>
          </w:p>
        </w:tc>
      </w:tr>
      <w:tr w:rsidR="009522C4" w:rsidRPr="00E012D3" w:rsidTr="00690F6A">
        <w:tc>
          <w:tcPr>
            <w:tcW w:w="1129" w:type="dxa"/>
            <w:vMerge/>
          </w:tcPr>
          <w:p w:rsidR="009522C4" w:rsidRPr="00690F6A" w:rsidRDefault="009522C4" w:rsidP="007C331C">
            <w:pPr>
              <w:rPr>
                <w:b/>
                <w:sz w:val="24"/>
                <w:szCs w:val="24"/>
              </w:rPr>
            </w:pPr>
          </w:p>
        </w:tc>
        <w:tc>
          <w:tcPr>
            <w:tcW w:w="1134" w:type="dxa"/>
            <w:shd w:val="clear" w:color="auto" w:fill="FBE4D5" w:themeFill="accent2" w:themeFillTint="33"/>
          </w:tcPr>
          <w:p w:rsidR="009522C4" w:rsidRPr="00690F6A" w:rsidRDefault="009522C4" w:rsidP="007C331C">
            <w:pPr>
              <w:jc w:val="center"/>
              <w:rPr>
                <w:b/>
                <w:sz w:val="24"/>
                <w:szCs w:val="24"/>
              </w:rPr>
            </w:pPr>
            <w:r w:rsidRPr="00690F6A">
              <w:rPr>
                <w:b/>
                <w:sz w:val="24"/>
                <w:szCs w:val="24"/>
              </w:rPr>
              <w:t>высшая</w:t>
            </w:r>
          </w:p>
        </w:tc>
        <w:tc>
          <w:tcPr>
            <w:tcW w:w="1276" w:type="dxa"/>
            <w:shd w:val="clear" w:color="auto" w:fill="FBE4D5" w:themeFill="accent2" w:themeFillTint="33"/>
          </w:tcPr>
          <w:p w:rsidR="009522C4" w:rsidRPr="00690F6A" w:rsidRDefault="009522C4" w:rsidP="007C331C">
            <w:pPr>
              <w:jc w:val="center"/>
              <w:rPr>
                <w:b/>
                <w:sz w:val="24"/>
                <w:szCs w:val="24"/>
              </w:rPr>
            </w:pPr>
            <w:r w:rsidRPr="00690F6A">
              <w:rPr>
                <w:b/>
                <w:sz w:val="24"/>
                <w:szCs w:val="24"/>
              </w:rPr>
              <w:t>первая</w:t>
            </w:r>
          </w:p>
        </w:tc>
        <w:tc>
          <w:tcPr>
            <w:tcW w:w="1418" w:type="dxa"/>
          </w:tcPr>
          <w:p w:rsidR="009522C4" w:rsidRPr="00690F6A" w:rsidRDefault="009522C4" w:rsidP="007C331C">
            <w:pPr>
              <w:jc w:val="center"/>
              <w:rPr>
                <w:b/>
                <w:sz w:val="24"/>
                <w:szCs w:val="24"/>
              </w:rPr>
            </w:pPr>
            <w:r w:rsidRPr="00690F6A">
              <w:rPr>
                <w:b/>
                <w:sz w:val="24"/>
                <w:szCs w:val="24"/>
              </w:rPr>
              <w:t>без категории</w:t>
            </w:r>
          </w:p>
        </w:tc>
      </w:tr>
      <w:tr w:rsidR="009522C4" w:rsidRPr="00E012D3" w:rsidTr="00690F6A">
        <w:tc>
          <w:tcPr>
            <w:tcW w:w="1129" w:type="dxa"/>
          </w:tcPr>
          <w:p w:rsidR="009522C4" w:rsidRPr="00690F6A" w:rsidRDefault="009522C4" w:rsidP="007C331C">
            <w:pPr>
              <w:rPr>
                <w:b/>
                <w:sz w:val="24"/>
                <w:szCs w:val="24"/>
              </w:rPr>
            </w:pPr>
            <w:r w:rsidRPr="00690F6A">
              <w:rPr>
                <w:b/>
                <w:sz w:val="24"/>
                <w:szCs w:val="24"/>
              </w:rPr>
              <w:t>2016</w:t>
            </w:r>
          </w:p>
        </w:tc>
        <w:tc>
          <w:tcPr>
            <w:tcW w:w="1134" w:type="dxa"/>
            <w:shd w:val="clear" w:color="auto" w:fill="FBE4D5" w:themeFill="accent2" w:themeFillTint="33"/>
          </w:tcPr>
          <w:p w:rsidR="009522C4" w:rsidRPr="00690F6A" w:rsidRDefault="009522C4" w:rsidP="007C331C">
            <w:pPr>
              <w:jc w:val="center"/>
              <w:rPr>
                <w:sz w:val="24"/>
                <w:szCs w:val="24"/>
              </w:rPr>
            </w:pPr>
            <w:r w:rsidRPr="00690F6A">
              <w:rPr>
                <w:sz w:val="24"/>
                <w:szCs w:val="24"/>
              </w:rPr>
              <w:t>8 / 24%</w:t>
            </w:r>
          </w:p>
        </w:tc>
        <w:tc>
          <w:tcPr>
            <w:tcW w:w="1276" w:type="dxa"/>
            <w:shd w:val="clear" w:color="auto" w:fill="FBE4D5" w:themeFill="accent2" w:themeFillTint="33"/>
          </w:tcPr>
          <w:p w:rsidR="009522C4" w:rsidRPr="00690F6A" w:rsidRDefault="009522C4" w:rsidP="007C331C">
            <w:pPr>
              <w:jc w:val="center"/>
              <w:rPr>
                <w:sz w:val="24"/>
                <w:szCs w:val="24"/>
              </w:rPr>
            </w:pPr>
            <w:r w:rsidRPr="00690F6A">
              <w:rPr>
                <w:sz w:val="24"/>
                <w:szCs w:val="24"/>
              </w:rPr>
              <w:t>10 / 30%</w:t>
            </w:r>
          </w:p>
        </w:tc>
        <w:tc>
          <w:tcPr>
            <w:tcW w:w="1418" w:type="dxa"/>
          </w:tcPr>
          <w:p w:rsidR="009522C4" w:rsidRPr="00690F6A" w:rsidRDefault="009522C4" w:rsidP="007C331C">
            <w:pPr>
              <w:jc w:val="center"/>
              <w:rPr>
                <w:sz w:val="24"/>
                <w:szCs w:val="24"/>
              </w:rPr>
            </w:pPr>
            <w:r w:rsidRPr="00690F6A">
              <w:rPr>
                <w:sz w:val="24"/>
                <w:szCs w:val="24"/>
              </w:rPr>
              <w:t>15 / 45%</w:t>
            </w:r>
          </w:p>
        </w:tc>
      </w:tr>
      <w:tr w:rsidR="009522C4" w:rsidRPr="00E012D3" w:rsidTr="00690F6A">
        <w:tc>
          <w:tcPr>
            <w:tcW w:w="1129" w:type="dxa"/>
          </w:tcPr>
          <w:p w:rsidR="009522C4" w:rsidRPr="00690F6A" w:rsidRDefault="009522C4" w:rsidP="007C331C">
            <w:pPr>
              <w:rPr>
                <w:b/>
                <w:sz w:val="24"/>
                <w:szCs w:val="24"/>
              </w:rPr>
            </w:pPr>
            <w:r w:rsidRPr="00690F6A">
              <w:rPr>
                <w:b/>
                <w:sz w:val="24"/>
                <w:szCs w:val="24"/>
              </w:rPr>
              <w:t>2017</w:t>
            </w:r>
          </w:p>
        </w:tc>
        <w:tc>
          <w:tcPr>
            <w:tcW w:w="1134" w:type="dxa"/>
            <w:shd w:val="clear" w:color="auto" w:fill="FBE4D5" w:themeFill="accent2" w:themeFillTint="33"/>
          </w:tcPr>
          <w:p w:rsidR="009522C4" w:rsidRPr="00690F6A" w:rsidRDefault="009522C4" w:rsidP="007C331C">
            <w:pPr>
              <w:jc w:val="center"/>
              <w:rPr>
                <w:sz w:val="24"/>
                <w:szCs w:val="24"/>
              </w:rPr>
            </w:pPr>
            <w:r w:rsidRPr="00690F6A">
              <w:rPr>
                <w:sz w:val="24"/>
                <w:szCs w:val="24"/>
              </w:rPr>
              <w:t>7 / 22%</w:t>
            </w:r>
          </w:p>
        </w:tc>
        <w:tc>
          <w:tcPr>
            <w:tcW w:w="1276" w:type="dxa"/>
            <w:shd w:val="clear" w:color="auto" w:fill="FBE4D5" w:themeFill="accent2" w:themeFillTint="33"/>
          </w:tcPr>
          <w:p w:rsidR="009522C4" w:rsidRPr="00690F6A" w:rsidRDefault="009522C4" w:rsidP="007C331C">
            <w:pPr>
              <w:jc w:val="center"/>
              <w:rPr>
                <w:sz w:val="24"/>
                <w:szCs w:val="24"/>
              </w:rPr>
            </w:pPr>
            <w:r w:rsidRPr="00690F6A">
              <w:rPr>
                <w:sz w:val="24"/>
                <w:szCs w:val="24"/>
              </w:rPr>
              <w:t>13 / 40%</w:t>
            </w:r>
          </w:p>
        </w:tc>
        <w:tc>
          <w:tcPr>
            <w:tcW w:w="1418" w:type="dxa"/>
          </w:tcPr>
          <w:p w:rsidR="009522C4" w:rsidRPr="00690F6A" w:rsidRDefault="009522C4" w:rsidP="007C331C">
            <w:pPr>
              <w:jc w:val="center"/>
              <w:rPr>
                <w:sz w:val="24"/>
                <w:szCs w:val="24"/>
              </w:rPr>
            </w:pPr>
            <w:r w:rsidRPr="00690F6A">
              <w:rPr>
                <w:sz w:val="24"/>
                <w:szCs w:val="24"/>
              </w:rPr>
              <w:t>12 / 38%</w:t>
            </w:r>
          </w:p>
        </w:tc>
      </w:tr>
      <w:tr w:rsidR="009522C4" w:rsidRPr="00E012D3" w:rsidTr="00690F6A">
        <w:tc>
          <w:tcPr>
            <w:tcW w:w="1129" w:type="dxa"/>
          </w:tcPr>
          <w:p w:rsidR="009522C4" w:rsidRPr="00690F6A" w:rsidRDefault="009522C4" w:rsidP="007C331C">
            <w:pPr>
              <w:rPr>
                <w:b/>
                <w:sz w:val="24"/>
                <w:szCs w:val="24"/>
              </w:rPr>
            </w:pPr>
            <w:r w:rsidRPr="00690F6A">
              <w:rPr>
                <w:b/>
                <w:sz w:val="24"/>
                <w:szCs w:val="24"/>
              </w:rPr>
              <w:t>2018</w:t>
            </w:r>
          </w:p>
        </w:tc>
        <w:tc>
          <w:tcPr>
            <w:tcW w:w="1134" w:type="dxa"/>
            <w:shd w:val="clear" w:color="auto" w:fill="FBE4D5" w:themeFill="accent2" w:themeFillTint="33"/>
          </w:tcPr>
          <w:p w:rsidR="009522C4" w:rsidRPr="00690F6A" w:rsidRDefault="009522C4" w:rsidP="007C331C">
            <w:pPr>
              <w:jc w:val="center"/>
              <w:rPr>
                <w:sz w:val="24"/>
                <w:szCs w:val="24"/>
              </w:rPr>
            </w:pPr>
            <w:r w:rsidRPr="00690F6A">
              <w:rPr>
                <w:sz w:val="24"/>
                <w:szCs w:val="24"/>
              </w:rPr>
              <w:t>6 / 18%</w:t>
            </w:r>
          </w:p>
        </w:tc>
        <w:tc>
          <w:tcPr>
            <w:tcW w:w="1276" w:type="dxa"/>
            <w:shd w:val="clear" w:color="auto" w:fill="FBE4D5" w:themeFill="accent2" w:themeFillTint="33"/>
          </w:tcPr>
          <w:p w:rsidR="009522C4" w:rsidRPr="00690F6A" w:rsidRDefault="009522C4" w:rsidP="007C331C">
            <w:pPr>
              <w:jc w:val="center"/>
              <w:rPr>
                <w:sz w:val="24"/>
                <w:szCs w:val="24"/>
              </w:rPr>
            </w:pPr>
            <w:r w:rsidRPr="00690F6A">
              <w:rPr>
                <w:sz w:val="24"/>
                <w:szCs w:val="24"/>
              </w:rPr>
              <w:t>13 / 40%</w:t>
            </w:r>
          </w:p>
        </w:tc>
        <w:tc>
          <w:tcPr>
            <w:tcW w:w="1418" w:type="dxa"/>
          </w:tcPr>
          <w:p w:rsidR="009522C4" w:rsidRPr="00690F6A" w:rsidRDefault="009522C4" w:rsidP="007C331C">
            <w:pPr>
              <w:jc w:val="center"/>
              <w:rPr>
                <w:sz w:val="24"/>
                <w:szCs w:val="24"/>
              </w:rPr>
            </w:pPr>
            <w:r w:rsidRPr="00690F6A">
              <w:rPr>
                <w:sz w:val="24"/>
                <w:szCs w:val="24"/>
              </w:rPr>
              <w:t>14 / 42%</w:t>
            </w:r>
          </w:p>
        </w:tc>
      </w:tr>
    </w:tbl>
    <w:p w:rsidR="009522C4" w:rsidRPr="00E012D3" w:rsidRDefault="00690F6A" w:rsidP="009522C4">
      <w:pPr>
        <w:rPr>
          <w:b/>
          <w:sz w:val="26"/>
          <w:szCs w:val="26"/>
        </w:rPr>
      </w:pPr>
      <w:r>
        <w:rPr>
          <w:rFonts w:ascii="NimrodCyrMT" w:hAnsi="NimrodCyrMT" w:cs="NimrodCyrMT"/>
          <w:noProof/>
          <w:sz w:val="26"/>
          <w:szCs w:val="26"/>
        </w:rPr>
        <w:drawing>
          <wp:inline distT="0" distB="0" distL="0" distR="0" wp14:anchorId="73C4C8D4" wp14:editId="5F5967D2">
            <wp:extent cx="2514600" cy="1530220"/>
            <wp:effectExtent l="0" t="0" r="0" b="1333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81710" w:rsidRDefault="00E43A3E" w:rsidP="009522C4">
      <w:pPr>
        <w:autoSpaceDE w:val="0"/>
        <w:autoSpaceDN w:val="0"/>
        <w:adjustRightInd w:val="0"/>
        <w:jc w:val="both"/>
        <w:rPr>
          <w:b/>
          <w:sz w:val="26"/>
          <w:szCs w:val="26"/>
        </w:rPr>
      </w:pPr>
      <w:r>
        <w:rPr>
          <w:b/>
          <w:sz w:val="26"/>
          <w:szCs w:val="26"/>
        </w:rPr>
        <w:lastRenderedPageBreak/>
        <w:t xml:space="preserve">     </w:t>
      </w:r>
    </w:p>
    <w:p w:rsidR="00E43A3E" w:rsidRDefault="00081710" w:rsidP="00E43A3E">
      <w:pPr>
        <w:autoSpaceDE w:val="0"/>
        <w:autoSpaceDN w:val="0"/>
        <w:adjustRightInd w:val="0"/>
        <w:ind w:left="-567"/>
        <w:jc w:val="both"/>
        <w:rPr>
          <w:sz w:val="26"/>
          <w:szCs w:val="26"/>
        </w:rPr>
      </w:pPr>
      <w:r>
        <w:rPr>
          <w:b/>
          <w:sz w:val="26"/>
          <w:szCs w:val="26"/>
        </w:rPr>
        <w:t xml:space="preserve">     </w:t>
      </w:r>
      <w:r w:rsidR="009522C4" w:rsidRPr="00E012D3">
        <w:rPr>
          <w:sz w:val="26"/>
          <w:szCs w:val="26"/>
        </w:rPr>
        <w:t>Курсы повышения квалификации в 2018 году прошли 7</w:t>
      </w:r>
      <w:r>
        <w:rPr>
          <w:sz w:val="26"/>
          <w:szCs w:val="26"/>
        </w:rPr>
        <w:t xml:space="preserve"> (100%</w:t>
      </w:r>
      <w:r w:rsidR="006127DC">
        <w:rPr>
          <w:sz w:val="26"/>
          <w:szCs w:val="26"/>
        </w:rPr>
        <w:t xml:space="preserve"> </w:t>
      </w:r>
      <w:proofErr w:type="gramStart"/>
      <w:r w:rsidR="006127DC">
        <w:rPr>
          <w:sz w:val="26"/>
          <w:szCs w:val="26"/>
        </w:rPr>
        <w:t>согласно графика</w:t>
      </w:r>
      <w:proofErr w:type="gramEnd"/>
      <w:r>
        <w:rPr>
          <w:sz w:val="26"/>
          <w:szCs w:val="26"/>
        </w:rPr>
        <w:t>)</w:t>
      </w:r>
      <w:r w:rsidR="009522C4" w:rsidRPr="00E012D3">
        <w:rPr>
          <w:sz w:val="26"/>
          <w:szCs w:val="26"/>
        </w:rPr>
        <w:t xml:space="preserve"> воспитателей.</w:t>
      </w:r>
    </w:p>
    <w:p w:rsidR="009522C4" w:rsidRDefault="00E43A3E" w:rsidP="00E43A3E">
      <w:pPr>
        <w:autoSpaceDE w:val="0"/>
        <w:autoSpaceDN w:val="0"/>
        <w:adjustRightInd w:val="0"/>
        <w:ind w:left="-567"/>
        <w:jc w:val="both"/>
        <w:rPr>
          <w:rFonts w:eastAsia="Calibri"/>
          <w:bCs/>
          <w:sz w:val="26"/>
          <w:szCs w:val="26"/>
        </w:rPr>
      </w:pPr>
      <w:r>
        <w:rPr>
          <w:sz w:val="26"/>
          <w:szCs w:val="26"/>
        </w:rPr>
        <w:t xml:space="preserve">     </w:t>
      </w:r>
      <w:r w:rsidR="006127DC">
        <w:rPr>
          <w:sz w:val="26"/>
          <w:szCs w:val="26"/>
        </w:rPr>
        <w:t xml:space="preserve">               </w:t>
      </w:r>
      <w:r w:rsidR="009522C4" w:rsidRPr="00E012D3">
        <w:rPr>
          <w:sz w:val="26"/>
          <w:szCs w:val="26"/>
        </w:rPr>
        <w:t xml:space="preserve">В 2018 году </w:t>
      </w:r>
      <w:proofErr w:type="gramStart"/>
      <w:r w:rsidR="009522C4" w:rsidRPr="00E012D3">
        <w:rPr>
          <w:sz w:val="26"/>
          <w:szCs w:val="26"/>
        </w:rPr>
        <w:t>педагоги  ДОУ</w:t>
      </w:r>
      <w:proofErr w:type="gramEnd"/>
      <w:r w:rsidR="009522C4" w:rsidRPr="00E012D3">
        <w:rPr>
          <w:sz w:val="26"/>
          <w:szCs w:val="26"/>
        </w:rPr>
        <w:t xml:space="preserve"> приняли участие</w:t>
      </w:r>
      <w:r w:rsidR="009522C4" w:rsidRPr="00E012D3">
        <w:rPr>
          <w:rFonts w:ascii="NimrodCyrMT" w:hAnsi="NimrodCyrMT" w:cs="NimrodCyrMT"/>
          <w:sz w:val="26"/>
          <w:szCs w:val="26"/>
        </w:rPr>
        <w:t xml:space="preserve"> </w:t>
      </w:r>
      <w:r w:rsidR="009522C4" w:rsidRPr="00E012D3">
        <w:rPr>
          <w:rFonts w:eastAsia="Calibri"/>
          <w:bCs/>
          <w:sz w:val="26"/>
          <w:szCs w:val="26"/>
        </w:rPr>
        <w:t>в мероприятиях различного уровня:</w:t>
      </w:r>
    </w:p>
    <w:p w:rsidR="00E43A3E" w:rsidRPr="00E43A3E" w:rsidRDefault="00E43A3E" w:rsidP="00E43A3E">
      <w:pPr>
        <w:autoSpaceDE w:val="0"/>
        <w:autoSpaceDN w:val="0"/>
        <w:adjustRightInd w:val="0"/>
        <w:ind w:left="-567"/>
        <w:jc w:val="both"/>
        <w:rPr>
          <w:sz w:val="26"/>
          <w:szCs w:val="26"/>
        </w:rPr>
      </w:pPr>
    </w:p>
    <w:tbl>
      <w:tblPr>
        <w:tblStyle w:val="a3"/>
        <w:tblW w:w="0" w:type="auto"/>
        <w:tblInd w:w="-34" w:type="dxa"/>
        <w:tblLook w:val="04A0" w:firstRow="1" w:lastRow="0" w:firstColumn="1" w:lastColumn="0" w:noHBand="0" w:noVBand="1"/>
      </w:tblPr>
      <w:tblGrid>
        <w:gridCol w:w="2864"/>
        <w:gridCol w:w="2127"/>
        <w:gridCol w:w="2239"/>
        <w:gridCol w:w="2149"/>
      </w:tblGrid>
      <w:tr w:rsidR="009522C4" w:rsidRPr="00E012D3" w:rsidTr="007C331C">
        <w:tc>
          <w:tcPr>
            <w:tcW w:w="2864" w:type="dxa"/>
          </w:tcPr>
          <w:p w:rsidR="009522C4" w:rsidRPr="0037479E" w:rsidRDefault="009522C4" w:rsidP="007C331C">
            <w:pPr>
              <w:tabs>
                <w:tab w:val="center" w:pos="1806"/>
                <w:tab w:val="right" w:pos="3612"/>
              </w:tabs>
              <w:rPr>
                <w:rFonts w:eastAsia="Calibri"/>
                <w:b/>
                <w:bCs/>
                <w:sz w:val="24"/>
                <w:szCs w:val="24"/>
              </w:rPr>
            </w:pPr>
            <w:r w:rsidRPr="0037479E">
              <w:rPr>
                <w:rFonts w:eastAsia="Calibri"/>
                <w:b/>
                <w:bCs/>
                <w:sz w:val="24"/>
                <w:szCs w:val="24"/>
              </w:rPr>
              <w:t>Уровень мероприятия</w:t>
            </w:r>
            <w:r w:rsidRPr="0037479E">
              <w:rPr>
                <w:rFonts w:eastAsia="Calibri"/>
                <w:b/>
                <w:bCs/>
                <w:sz w:val="24"/>
                <w:szCs w:val="24"/>
              </w:rPr>
              <w:tab/>
            </w:r>
          </w:p>
        </w:tc>
        <w:tc>
          <w:tcPr>
            <w:tcW w:w="2127" w:type="dxa"/>
          </w:tcPr>
          <w:p w:rsidR="009522C4" w:rsidRPr="0037479E" w:rsidRDefault="009522C4" w:rsidP="007C331C">
            <w:pPr>
              <w:jc w:val="center"/>
              <w:rPr>
                <w:rFonts w:eastAsia="Calibri"/>
                <w:b/>
                <w:bCs/>
                <w:sz w:val="24"/>
                <w:szCs w:val="24"/>
              </w:rPr>
            </w:pPr>
            <w:r w:rsidRPr="0037479E">
              <w:rPr>
                <w:rFonts w:eastAsia="Calibri"/>
                <w:b/>
                <w:bCs/>
                <w:sz w:val="24"/>
                <w:szCs w:val="24"/>
              </w:rPr>
              <w:t>2016</w:t>
            </w:r>
          </w:p>
        </w:tc>
        <w:tc>
          <w:tcPr>
            <w:tcW w:w="2239" w:type="dxa"/>
          </w:tcPr>
          <w:p w:rsidR="009522C4" w:rsidRPr="0037479E" w:rsidRDefault="009522C4" w:rsidP="007C331C">
            <w:pPr>
              <w:jc w:val="center"/>
              <w:rPr>
                <w:rFonts w:eastAsia="Calibri"/>
                <w:b/>
                <w:bCs/>
                <w:sz w:val="24"/>
                <w:szCs w:val="24"/>
              </w:rPr>
            </w:pPr>
            <w:r w:rsidRPr="0037479E">
              <w:rPr>
                <w:rFonts w:eastAsia="Calibri"/>
                <w:b/>
                <w:bCs/>
                <w:sz w:val="24"/>
                <w:szCs w:val="24"/>
              </w:rPr>
              <w:t>2017</w:t>
            </w:r>
          </w:p>
        </w:tc>
        <w:tc>
          <w:tcPr>
            <w:tcW w:w="2149" w:type="dxa"/>
          </w:tcPr>
          <w:p w:rsidR="009522C4" w:rsidRPr="0037479E" w:rsidRDefault="009522C4" w:rsidP="007C331C">
            <w:pPr>
              <w:jc w:val="center"/>
              <w:rPr>
                <w:rFonts w:eastAsia="Calibri"/>
                <w:b/>
                <w:bCs/>
                <w:sz w:val="24"/>
                <w:szCs w:val="24"/>
              </w:rPr>
            </w:pPr>
            <w:r w:rsidRPr="0037479E">
              <w:rPr>
                <w:rFonts w:eastAsia="Calibri"/>
                <w:b/>
                <w:bCs/>
                <w:sz w:val="24"/>
                <w:szCs w:val="24"/>
              </w:rPr>
              <w:t>2018</w:t>
            </w:r>
          </w:p>
        </w:tc>
      </w:tr>
      <w:tr w:rsidR="009522C4" w:rsidRPr="00E012D3" w:rsidTr="007C331C">
        <w:tc>
          <w:tcPr>
            <w:tcW w:w="2864" w:type="dxa"/>
          </w:tcPr>
          <w:p w:rsidR="009522C4" w:rsidRPr="0037479E" w:rsidRDefault="009522C4" w:rsidP="007C331C">
            <w:pPr>
              <w:jc w:val="both"/>
              <w:rPr>
                <w:rFonts w:eastAsia="Calibri"/>
                <w:bCs/>
                <w:sz w:val="24"/>
                <w:szCs w:val="24"/>
              </w:rPr>
            </w:pPr>
            <w:r w:rsidRPr="0037479E">
              <w:rPr>
                <w:rFonts w:eastAsia="Calibri"/>
                <w:bCs/>
                <w:sz w:val="24"/>
                <w:szCs w:val="24"/>
              </w:rPr>
              <w:t>Муниципальный</w:t>
            </w:r>
          </w:p>
        </w:tc>
        <w:tc>
          <w:tcPr>
            <w:tcW w:w="2127" w:type="dxa"/>
          </w:tcPr>
          <w:p w:rsidR="009522C4" w:rsidRPr="0037479E" w:rsidRDefault="009522C4" w:rsidP="007C331C">
            <w:pPr>
              <w:jc w:val="center"/>
              <w:rPr>
                <w:rFonts w:eastAsia="Calibri"/>
                <w:bCs/>
                <w:sz w:val="24"/>
                <w:szCs w:val="24"/>
              </w:rPr>
            </w:pPr>
            <w:r w:rsidRPr="0037479E">
              <w:rPr>
                <w:rFonts w:eastAsia="Calibri"/>
                <w:bCs/>
                <w:sz w:val="24"/>
                <w:szCs w:val="24"/>
              </w:rPr>
              <w:t>3</w:t>
            </w:r>
          </w:p>
        </w:tc>
        <w:tc>
          <w:tcPr>
            <w:tcW w:w="2239" w:type="dxa"/>
          </w:tcPr>
          <w:p w:rsidR="009522C4" w:rsidRPr="0037479E" w:rsidRDefault="009522C4" w:rsidP="007C331C">
            <w:pPr>
              <w:jc w:val="center"/>
              <w:rPr>
                <w:rFonts w:eastAsia="Calibri"/>
                <w:bCs/>
                <w:sz w:val="24"/>
                <w:szCs w:val="24"/>
              </w:rPr>
            </w:pPr>
            <w:r w:rsidRPr="0037479E">
              <w:rPr>
                <w:rFonts w:eastAsia="Calibri"/>
                <w:bCs/>
                <w:sz w:val="24"/>
                <w:szCs w:val="24"/>
              </w:rPr>
              <w:t>11 (2победителя)</w:t>
            </w:r>
          </w:p>
        </w:tc>
        <w:tc>
          <w:tcPr>
            <w:tcW w:w="2149" w:type="dxa"/>
          </w:tcPr>
          <w:p w:rsidR="009522C4" w:rsidRPr="0037479E" w:rsidRDefault="009522C4" w:rsidP="007C331C">
            <w:pPr>
              <w:jc w:val="center"/>
              <w:rPr>
                <w:rFonts w:eastAsia="Calibri"/>
                <w:bCs/>
                <w:sz w:val="24"/>
                <w:szCs w:val="24"/>
              </w:rPr>
            </w:pPr>
            <w:r w:rsidRPr="0037479E">
              <w:rPr>
                <w:rFonts w:eastAsia="Calibri"/>
                <w:bCs/>
                <w:sz w:val="24"/>
                <w:szCs w:val="24"/>
              </w:rPr>
              <w:t>8 (2 победителя)</w:t>
            </w:r>
          </w:p>
        </w:tc>
      </w:tr>
      <w:tr w:rsidR="009522C4" w:rsidRPr="00E012D3" w:rsidTr="007C331C">
        <w:tc>
          <w:tcPr>
            <w:tcW w:w="2864" w:type="dxa"/>
          </w:tcPr>
          <w:p w:rsidR="009522C4" w:rsidRPr="0037479E" w:rsidRDefault="009522C4" w:rsidP="007C331C">
            <w:pPr>
              <w:jc w:val="both"/>
              <w:rPr>
                <w:rFonts w:eastAsia="Calibri"/>
                <w:bCs/>
                <w:sz w:val="24"/>
                <w:szCs w:val="24"/>
              </w:rPr>
            </w:pPr>
            <w:r w:rsidRPr="0037479E">
              <w:rPr>
                <w:rFonts w:eastAsia="Calibri"/>
                <w:bCs/>
                <w:sz w:val="24"/>
                <w:szCs w:val="24"/>
              </w:rPr>
              <w:t>Республиканский</w:t>
            </w:r>
          </w:p>
        </w:tc>
        <w:tc>
          <w:tcPr>
            <w:tcW w:w="2127" w:type="dxa"/>
          </w:tcPr>
          <w:p w:rsidR="009522C4" w:rsidRPr="0037479E" w:rsidRDefault="009522C4" w:rsidP="007C331C">
            <w:pPr>
              <w:jc w:val="center"/>
              <w:rPr>
                <w:rFonts w:eastAsia="Calibri"/>
                <w:bCs/>
                <w:sz w:val="24"/>
                <w:szCs w:val="24"/>
              </w:rPr>
            </w:pPr>
            <w:r w:rsidRPr="0037479E">
              <w:rPr>
                <w:rFonts w:eastAsia="Calibri"/>
                <w:bCs/>
                <w:sz w:val="24"/>
                <w:szCs w:val="24"/>
              </w:rPr>
              <w:t>-</w:t>
            </w:r>
          </w:p>
        </w:tc>
        <w:tc>
          <w:tcPr>
            <w:tcW w:w="2239" w:type="dxa"/>
          </w:tcPr>
          <w:p w:rsidR="009522C4" w:rsidRPr="0037479E" w:rsidRDefault="009522C4" w:rsidP="007C331C">
            <w:pPr>
              <w:jc w:val="center"/>
              <w:rPr>
                <w:rFonts w:eastAsia="Calibri"/>
                <w:bCs/>
                <w:sz w:val="24"/>
                <w:szCs w:val="24"/>
              </w:rPr>
            </w:pPr>
            <w:r w:rsidRPr="0037479E">
              <w:rPr>
                <w:rFonts w:eastAsia="Calibri"/>
                <w:bCs/>
                <w:sz w:val="24"/>
                <w:szCs w:val="24"/>
              </w:rPr>
              <w:t>2 (победителя)</w:t>
            </w:r>
          </w:p>
        </w:tc>
        <w:tc>
          <w:tcPr>
            <w:tcW w:w="2149" w:type="dxa"/>
          </w:tcPr>
          <w:p w:rsidR="009522C4" w:rsidRPr="0037479E" w:rsidRDefault="009522C4" w:rsidP="007C331C">
            <w:pPr>
              <w:jc w:val="center"/>
              <w:rPr>
                <w:rFonts w:eastAsia="Calibri"/>
                <w:bCs/>
                <w:sz w:val="24"/>
                <w:szCs w:val="24"/>
              </w:rPr>
            </w:pPr>
            <w:r w:rsidRPr="0037479E">
              <w:rPr>
                <w:rFonts w:eastAsia="Calibri"/>
                <w:bCs/>
                <w:sz w:val="24"/>
                <w:szCs w:val="24"/>
              </w:rPr>
              <w:t>2 (2победителя)</w:t>
            </w:r>
          </w:p>
        </w:tc>
      </w:tr>
      <w:tr w:rsidR="009522C4" w:rsidRPr="00E012D3" w:rsidTr="007C331C">
        <w:tc>
          <w:tcPr>
            <w:tcW w:w="2864" w:type="dxa"/>
          </w:tcPr>
          <w:p w:rsidR="009522C4" w:rsidRPr="0037479E" w:rsidRDefault="009522C4" w:rsidP="007C331C">
            <w:pPr>
              <w:jc w:val="both"/>
              <w:rPr>
                <w:rFonts w:eastAsia="Calibri"/>
                <w:bCs/>
                <w:sz w:val="24"/>
                <w:szCs w:val="24"/>
              </w:rPr>
            </w:pPr>
            <w:r w:rsidRPr="0037479E">
              <w:rPr>
                <w:rFonts w:eastAsia="Calibri"/>
                <w:bCs/>
                <w:sz w:val="24"/>
                <w:szCs w:val="24"/>
              </w:rPr>
              <w:t xml:space="preserve">Российский </w:t>
            </w:r>
          </w:p>
        </w:tc>
        <w:tc>
          <w:tcPr>
            <w:tcW w:w="2127" w:type="dxa"/>
          </w:tcPr>
          <w:p w:rsidR="009522C4" w:rsidRPr="0037479E" w:rsidRDefault="009522C4" w:rsidP="007C331C">
            <w:pPr>
              <w:jc w:val="center"/>
              <w:rPr>
                <w:rFonts w:eastAsia="Calibri"/>
                <w:bCs/>
                <w:sz w:val="24"/>
                <w:szCs w:val="24"/>
              </w:rPr>
            </w:pPr>
            <w:r w:rsidRPr="0037479E">
              <w:rPr>
                <w:rFonts w:eastAsia="Calibri"/>
                <w:bCs/>
                <w:sz w:val="24"/>
                <w:szCs w:val="24"/>
              </w:rPr>
              <w:t>11 (8победителя)</w:t>
            </w:r>
          </w:p>
        </w:tc>
        <w:tc>
          <w:tcPr>
            <w:tcW w:w="2239" w:type="dxa"/>
          </w:tcPr>
          <w:p w:rsidR="009522C4" w:rsidRPr="0037479E" w:rsidRDefault="009522C4" w:rsidP="007C331C">
            <w:pPr>
              <w:jc w:val="center"/>
              <w:rPr>
                <w:rFonts w:eastAsia="Calibri"/>
                <w:bCs/>
                <w:sz w:val="24"/>
                <w:szCs w:val="24"/>
              </w:rPr>
            </w:pPr>
            <w:r w:rsidRPr="0037479E">
              <w:rPr>
                <w:rFonts w:eastAsia="Calibri"/>
                <w:bCs/>
                <w:sz w:val="24"/>
                <w:szCs w:val="24"/>
              </w:rPr>
              <w:t>5 (2победителя)</w:t>
            </w:r>
          </w:p>
        </w:tc>
        <w:tc>
          <w:tcPr>
            <w:tcW w:w="2149" w:type="dxa"/>
          </w:tcPr>
          <w:p w:rsidR="009522C4" w:rsidRPr="0037479E" w:rsidRDefault="009522C4" w:rsidP="007C331C">
            <w:pPr>
              <w:jc w:val="center"/>
              <w:rPr>
                <w:rFonts w:eastAsia="Calibri"/>
                <w:bCs/>
                <w:sz w:val="24"/>
                <w:szCs w:val="24"/>
              </w:rPr>
            </w:pPr>
            <w:r w:rsidRPr="0037479E">
              <w:rPr>
                <w:rFonts w:eastAsia="Calibri"/>
                <w:bCs/>
                <w:sz w:val="24"/>
                <w:szCs w:val="24"/>
              </w:rPr>
              <w:t>8 (4победителя)</w:t>
            </w:r>
          </w:p>
        </w:tc>
      </w:tr>
      <w:tr w:rsidR="009522C4" w:rsidRPr="00E012D3" w:rsidTr="007C331C">
        <w:tc>
          <w:tcPr>
            <w:tcW w:w="2864" w:type="dxa"/>
          </w:tcPr>
          <w:p w:rsidR="009522C4" w:rsidRPr="0037479E" w:rsidRDefault="009522C4" w:rsidP="007C331C">
            <w:pPr>
              <w:jc w:val="both"/>
              <w:rPr>
                <w:rFonts w:eastAsia="Calibri"/>
                <w:bCs/>
                <w:sz w:val="24"/>
                <w:szCs w:val="24"/>
              </w:rPr>
            </w:pPr>
            <w:r w:rsidRPr="0037479E">
              <w:rPr>
                <w:rFonts w:eastAsia="Calibri"/>
                <w:bCs/>
                <w:sz w:val="24"/>
                <w:szCs w:val="24"/>
              </w:rPr>
              <w:t>Международный</w:t>
            </w:r>
          </w:p>
        </w:tc>
        <w:tc>
          <w:tcPr>
            <w:tcW w:w="2127" w:type="dxa"/>
          </w:tcPr>
          <w:p w:rsidR="009522C4" w:rsidRPr="0037479E" w:rsidRDefault="009522C4" w:rsidP="007C331C">
            <w:pPr>
              <w:jc w:val="center"/>
              <w:rPr>
                <w:rFonts w:eastAsia="Calibri"/>
                <w:bCs/>
                <w:sz w:val="24"/>
                <w:szCs w:val="24"/>
              </w:rPr>
            </w:pPr>
            <w:r w:rsidRPr="0037479E">
              <w:rPr>
                <w:rFonts w:eastAsia="Calibri"/>
                <w:bCs/>
                <w:sz w:val="24"/>
                <w:szCs w:val="24"/>
              </w:rPr>
              <w:t>2</w:t>
            </w:r>
          </w:p>
        </w:tc>
        <w:tc>
          <w:tcPr>
            <w:tcW w:w="2239" w:type="dxa"/>
          </w:tcPr>
          <w:p w:rsidR="009522C4" w:rsidRPr="0037479E" w:rsidRDefault="009522C4" w:rsidP="007C331C">
            <w:pPr>
              <w:jc w:val="center"/>
              <w:rPr>
                <w:rFonts w:eastAsia="Calibri"/>
                <w:bCs/>
                <w:sz w:val="24"/>
                <w:szCs w:val="24"/>
              </w:rPr>
            </w:pPr>
            <w:r w:rsidRPr="0037479E">
              <w:rPr>
                <w:rFonts w:eastAsia="Calibri"/>
                <w:bCs/>
                <w:sz w:val="24"/>
                <w:szCs w:val="24"/>
              </w:rPr>
              <w:t>-</w:t>
            </w:r>
          </w:p>
        </w:tc>
        <w:tc>
          <w:tcPr>
            <w:tcW w:w="2149" w:type="dxa"/>
          </w:tcPr>
          <w:p w:rsidR="009522C4" w:rsidRPr="0037479E" w:rsidRDefault="009522C4" w:rsidP="007C331C">
            <w:pPr>
              <w:jc w:val="center"/>
              <w:rPr>
                <w:rFonts w:eastAsia="Calibri"/>
                <w:bCs/>
                <w:sz w:val="24"/>
                <w:szCs w:val="24"/>
              </w:rPr>
            </w:pPr>
            <w:r w:rsidRPr="0037479E">
              <w:rPr>
                <w:rFonts w:eastAsia="Calibri"/>
                <w:bCs/>
                <w:sz w:val="24"/>
                <w:szCs w:val="24"/>
              </w:rPr>
              <w:t>1 (1победитель)</w:t>
            </w:r>
          </w:p>
        </w:tc>
      </w:tr>
      <w:tr w:rsidR="009522C4" w:rsidRPr="00E012D3" w:rsidTr="007C331C">
        <w:tc>
          <w:tcPr>
            <w:tcW w:w="2864" w:type="dxa"/>
            <w:shd w:val="clear" w:color="auto" w:fill="FFF2CC" w:themeFill="accent4" w:themeFillTint="33"/>
          </w:tcPr>
          <w:p w:rsidR="009522C4" w:rsidRPr="0037479E" w:rsidRDefault="009522C4" w:rsidP="007C331C">
            <w:pPr>
              <w:jc w:val="both"/>
              <w:rPr>
                <w:rFonts w:eastAsia="Calibri"/>
                <w:b/>
                <w:bCs/>
                <w:sz w:val="24"/>
                <w:szCs w:val="24"/>
              </w:rPr>
            </w:pPr>
            <w:r w:rsidRPr="0037479E">
              <w:rPr>
                <w:rFonts w:eastAsia="Calibri"/>
                <w:b/>
                <w:bCs/>
                <w:sz w:val="24"/>
                <w:szCs w:val="24"/>
              </w:rPr>
              <w:t xml:space="preserve">Итого: </w:t>
            </w:r>
          </w:p>
        </w:tc>
        <w:tc>
          <w:tcPr>
            <w:tcW w:w="2127" w:type="dxa"/>
            <w:shd w:val="clear" w:color="auto" w:fill="FFF2CC" w:themeFill="accent4" w:themeFillTint="33"/>
          </w:tcPr>
          <w:p w:rsidR="009522C4" w:rsidRPr="0037479E" w:rsidRDefault="009522C4" w:rsidP="007C331C">
            <w:pPr>
              <w:jc w:val="center"/>
              <w:rPr>
                <w:rFonts w:eastAsia="Calibri"/>
                <w:b/>
                <w:bCs/>
                <w:sz w:val="24"/>
                <w:szCs w:val="24"/>
              </w:rPr>
            </w:pPr>
            <w:r w:rsidRPr="0037479E">
              <w:rPr>
                <w:rFonts w:eastAsia="Calibri"/>
                <w:b/>
                <w:bCs/>
                <w:sz w:val="24"/>
                <w:szCs w:val="24"/>
              </w:rPr>
              <w:t>48%</w:t>
            </w:r>
          </w:p>
        </w:tc>
        <w:tc>
          <w:tcPr>
            <w:tcW w:w="2239" w:type="dxa"/>
            <w:shd w:val="clear" w:color="auto" w:fill="FFF2CC" w:themeFill="accent4" w:themeFillTint="33"/>
          </w:tcPr>
          <w:p w:rsidR="009522C4" w:rsidRPr="0037479E" w:rsidRDefault="009522C4" w:rsidP="007C331C">
            <w:pPr>
              <w:jc w:val="center"/>
              <w:rPr>
                <w:rFonts w:eastAsia="Calibri"/>
                <w:b/>
                <w:bCs/>
                <w:sz w:val="24"/>
                <w:szCs w:val="24"/>
              </w:rPr>
            </w:pPr>
            <w:r w:rsidRPr="0037479E">
              <w:rPr>
                <w:rFonts w:eastAsia="Calibri"/>
                <w:b/>
                <w:bCs/>
                <w:sz w:val="24"/>
                <w:szCs w:val="24"/>
              </w:rPr>
              <w:t>56%</w:t>
            </w:r>
          </w:p>
        </w:tc>
        <w:tc>
          <w:tcPr>
            <w:tcW w:w="2149" w:type="dxa"/>
            <w:shd w:val="clear" w:color="auto" w:fill="FFF2CC" w:themeFill="accent4" w:themeFillTint="33"/>
          </w:tcPr>
          <w:p w:rsidR="009522C4" w:rsidRPr="0037479E" w:rsidRDefault="009522C4" w:rsidP="007C331C">
            <w:pPr>
              <w:jc w:val="center"/>
              <w:rPr>
                <w:rFonts w:eastAsia="Calibri"/>
                <w:b/>
                <w:bCs/>
                <w:sz w:val="24"/>
                <w:szCs w:val="24"/>
              </w:rPr>
            </w:pPr>
            <w:r w:rsidRPr="0037479E">
              <w:rPr>
                <w:rFonts w:eastAsia="Calibri"/>
                <w:b/>
                <w:bCs/>
                <w:sz w:val="24"/>
                <w:szCs w:val="24"/>
              </w:rPr>
              <w:t>59%</w:t>
            </w:r>
          </w:p>
        </w:tc>
      </w:tr>
    </w:tbl>
    <w:p w:rsidR="0037479E" w:rsidRDefault="009522C4" w:rsidP="009522C4">
      <w:pPr>
        <w:autoSpaceDE w:val="0"/>
        <w:autoSpaceDN w:val="0"/>
        <w:adjustRightInd w:val="0"/>
        <w:jc w:val="both"/>
        <w:rPr>
          <w:rFonts w:eastAsia="Calibri"/>
          <w:bCs/>
          <w:color w:val="FF0000"/>
          <w:sz w:val="26"/>
          <w:szCs w:val="26"/>
        </w:rPr>
      </w:pPr>
      <w:r w:rsidRPr="00E012D3">
        <w:rPr>
          <w:rFonts w:eastAsia="Calibri"/>
          <w:bCs/>
          <w:color w:val="FF0000"/>
          <w:sz w:val="26"/>
          <w:szCs w:val="26"/>
        </w:rPr>
        <w:t xml:space="preserve">   </w:t>
      </w:r>
    </w:p>
    <w:p w:rsidR="0037479E" w:rsidRDefault="0037479E" w:rsidP="009522C4">
      <w:pPr>
        <w:autoSpaceDE w:val="0"/>
        <w:autoSpaceDN w:val="0"/>
        <w:adjustRightInd w:val="0"/>
        <w:jc w:val="both"/>
        <w:rPr>
          <w:rFonts w:eastAsia="Calibri"/>
          <w:bCs/>
          <w:color w:val="FF0000"/>
          <w:sz w:val="26"/>
          <w:szCs w:val="26"/>
        </w:rPr>
      </w:pPr>
      <w:r>
        <w:rPr>
          <w:rFonts w:eastAsia="Calibri"/>
          <w:bCs/>
          <w:noProof/>
          <w:color w:val="FF0000"/>
          <w:sz w:val="26"/>
          <w:szCs w:val="26"/>
        </w:rPr>
        <w:drawing>
          <wp:inline distT="0" distB="0" distL="0" distR="0">
            <wp:extent cx="2794518" cy="1254760"/>
            <wp:effectExtent l="0" t="0" r="6350" b="254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E76F5" w:rsidRDefault="00EE76F5" w:rsidP="009522C4">
      <w:pPr>
        <w:autoSpaceDE w:val="0"/>
        <w:autoSpaceDN w:val="0"/>
        <w:adjustRightInd w:val="0"/>
        <w:jc w:val="both"/>
        <w:rPr>
          <w:rFonts w:eastAsia="Calibri"/>
          <w:bCs/>
          <w:color w:val="FF0000"/>
          <w:sz w:val="26"/>
          <w:szCs w:val="26"/>
        </w:rPr>
      </w:pPr>
    </w:p>
    <w:p w:rsidR="009522C4" w:rsidRPr="00E012D3" w:rsidRDefault="0037479E" w:rsidP="00E43A3E">
      <w:pPr>
        <w:autoSpaceDE w:val="0"/>
        <w:autoSpaceDN w:val="0"/>
        <w:adjustRightInd w:val="0"/>
        <w:ind w:left="-567"/>
        <w:jc w:val="both"/>
        <w:rPr>
          <w:rFonts w:eastAsia="Calibri"/>
          <w:sz w:val="26"/>
          <w:szCs w:val="26"/>
        </w:rPr>
      </w:pPr>
      <w:r>
        <w:rPr>
          <w:rFonts w:eastAsia="Calibri"/>
          <w:bCs/>
          <w:sz w:val="26"/>
          <w:szCs w:val="26"/>
        </w:rPr>
        <w:t xml:space="preserve">       В</w:t>
      </w:r>
      <w:r w:rsidR="009522C4" w:rsidRPr="00E012D3">
        <w:rPr>
          <w:rFonts w:eastAsia="Calibri"/>
          <w:bCs/>
          <w:sz w:val="26"/>
          <w:szCs w:val="26"/>
        </w:rPr>
        <w:t xml:space="preserve"> работе </w:t>
      </w:r>
      <w:proofErr w:type="spellStart"/>
      <w:r w:rsidR="009522C4" w:rsidRPr="00E012D3">
        <w:rPr>
          <w:rFonts w:eastAsia="Calibri"/>
          <w:bCs/>
          <w:sz w:val="26"/>
          <w:szCs w:val="26"/>
        </w:rPr>
        <w:t>стажировочных</w:t>
      </w:r>
      <w:proofErr w:type="spellEnd"/>
      <w:r w:rsidR="009522C4" w:rsidRPr="00E012D3">
        <w:rPr>
          <w:rFonts w:eastAsia="Calibri"/>
          <w:bCs/>
          <w:sz w:val="26"/>
          <w:szCs w:val="26"/>
        </w:rPr>
        <w:t xml:space="preserve"> (опорно-методических) площадках Ресурсных центров города</w:t>
      </w:r>
      <w:r>
        <w:rPr>
          <w:rFonts w:eastAsia="Calibri"/>
          <w:bCs/>
          <w:sz w:val="26"/>
          <w:szCs w:val="26"/>
        </w:rPr>
        <w:t xml:space="preserve"> приняли участие</w:t>
      </w:r>
      <w:r w:rsidR="009522C4" w:rsidRPr="00E012D3">
        <w:rPr>
          <w:rFonts w:eastAsia="Calibri"/>
          <w:bCs/>
          <w:sz w:val="26"/>
          <w:szCs w:val="26"/>
        </w:rPr>
        <w:t>:</w:t>
      </w:r>
    </w:p>
    <w:tbl>
      <w:tblPr>
        <w:tblStyle w:val="a3"/>
        <w:tblW w:w="9243" w:type="dxa"/>
        <w:tblInd w:w="108" w:type="dxa"/>
        <w:tblLook w:val="04A0" w:firstRow="1" w:lastRow="0" w:firstColumn="1" w:lastColumn="0" w:noHBand="0" w:noVBand="1"/>
      </w:tblPr>
      <w:tblGrid>
        <w:gridCol w:w="4530"/>
        <w:gridCol w:w="1533"/>
        <w:gridCol w:w="1217"/>
        <w:gridCol w:w="1963"/>
      </w:tblGrid>
      <w:tr w:rsidR="009522C4" w:rsidRPr="00E012D3" w:rsidTr="007C331C">
        <w:tc>
          <w:tcPr>
            <w:tcW w:w="4530" w:type="dxa"/>
          </w:tcPr>
          <w:p w:rsidR="009522C4" w:rsidRPr="0037479E" w:rsidRDefault="009522C4" w:rsidP="007C331C">
            <w:pPr>
              <w:jc w:val="both"/>
              <w:rPr>
                <w:rFonts w:eastAsia="Calibri"/>
                <w:b/>
                <w:bCs/>
                <w:sz w:val="24"/>
                <w:szCs w:val="24"/>
              </w:rPr>
            </w:pPr>
          </w:p>
        </w:tc>
        <w:tc>
          <w:tcPr>
            <w:tcW w:w="1533" w:type="dxa"/>
          </w:tcPr>
          <w:p w:rsidR="009522C4" w:rsidRPr="0037479E" w:rsidRDefault="009522C4" w:rsidP="007C331C">
            <w:pPr>
              <w:jc w:val="center"/>
              <w:rPr>
                <w:rFonts w:eastAsia="Calibri"/>
                <w:b/>
                <w:bCs/>
                <w:sz w:val="24"/>
                <w:szCs w:val="24"/>
              </w:rPr>
            </w:pPr>
            <w:r w:rsidRPr="0037479E">
              <w:rPr>
                <w:rFonts w:eastAsia="Calibri"/>
                <w:b/>
                <w:bCs/>
                <w:sz w:val="24"/>
                <w:szCs w:val="24"/>
              </w:rPr>
              <w:t>2016</w:t>
            </w:r>
          </w:p>
        </w:tc>
        <w:tc>
          <w:tcPr>
            <w:tcW w:w="1217" w:type="dxa"/>
          </w:tcPr>
          <w:p w:rsidR="009522C4" w:rsidRPr="0037479E" w:rsidRDefault="009522C4" w:rsidP="007C331C">
            <w:pPr>
              <w:jc w:val="center"/>
              <w:rPr>
                <w:rFonts w:eastAsia="Calibri"/>
                <w:b/>
                <w:bCs/>
                <w:sz w:val="24"/>
                <w:szCs w:val="24"/>
              </w:rPr>
            </w:pPr>
            <w:r w:rsidRPr="0037479E">
              <w:rPr>
                <w:rFonts w:eastAsia="Calibri"/>
                <w:b/>
                <w:bCs/>
                <w:sz w:val="24"/>
                <w:szCs w:val="24"/>
              </w:rPr>
              <w:t>2017</w:t>
            </w:r>
          </w:p>
        </w:tc>
        <w:tc>
          <w:tcPr>
            <w:tcW w:w="1963" w:type="dxa"/>
          </w:tcPr>
          <w:p w:rsidR="009522C4" w:rsidRPr="0037479E" w:rsidRDefault="009522C4" w:rsidP="007C331C">
            <w:pPr>
              <w:jc w:val="center"/>
              <w:rPr>
                <w:rFonts w:eastAsia="Calibri"/>
                <w:b/>
                <w:bCs/>
                <w:sz w:val="24"/>
                <w:szCs w:val="24"/>
              </w:rPr>
            </w:pPr>
            <w:r w:rsidRPr="0037479E">
              <w:rPr>
                <w:rFonts w:eastAsia="Calibri"/>
                <w:b/>
                <w:bCs/>
                <w:sz w:val="24"/>
                <w:szCs w:val="24"/>
              </w:rPr>
              <w:t>2018</w:t>
            </w:r>
          </w:p>
        </w:tc>
      </w:tr>
      <w:tr w:rsidR="009522C4" w:rsidRPr="00E012D3" w:rsidTr="007C331C">
        <w:tc>
          <w:tcPr>
            <w:tcW w:w="4530" w:type="dxa"/>
          </w:tcPr>
          <w:p w:rsidR="009522C4" w:rsidRPr="0037479E" w:rsidRDefault="009522C4" w:rsidP="007C331C">
            <w:pPr>
              <w:jc w:val="both"/>
              <w:rPr>
                <w:rFonts w:eastAsia="Calibri"/>
                <w:bCs/>
                <w:sz w:val="24"/>
                <w:szCs w:val="24"/>
              </w:rPr>
            </w:pPr>
            <w:r w:rsidRPr="0037479E">
              <w:rPr>
                <w:rFonts w:eastAsia="Calibri"/>
                <w:bCs/>
                <w:sz w:val="24"/>
                <w:szCs w:val="24"/>
              </w:rPr>
              <w:t>Количество педагогов</w:t>
            </w:r>
            <w:r w:rsidR="00A65380">
              <w:rPr>
                <w:rFonts w:eastAsia="Calibri"/>
                <w:bCs/>
                <w:sz w:val="24"/>
                <w:szCs w:val="24"/>
              </w:rPr>
              <w:t>,</w:t>
            </w:r>
            <w:r w:rsidRPr="0037479E">
              <w:rPr>
                <w:rFonts w:eastAsia="Calibri"/>
                <w:bCs/>
                <w:sz w:val="24"/>
                <w:szCs w:val="24"/>
              </w:rPr>
              <w:t xml:space="preserve"> посетивших ресурсные центры</w:t>
            </w:r>
          </w:p>
        </w:tc>
        <w:tc>
          <w:tcPr>
            <w:tcW w:w="1533" w:type="dxa"/>
          </w:tcPr>
          <w:p w:rsidR="009522C4" w:rsidRPr="0037479E" w:rsidRDefault="009522C4" w:rsidP="007C331C">
            <w:pPr>
              <w:jc w:val="center"/>
              <w:rPr>
                <w:rFonts w:eastAsia="Calibri"/>
                <w:bCs/>
                <w:sz w:val="24"/>
                <w:szCs w:val="24"/>
              </w:rPr>
            </w:pPr>
            <w:r w:rsidRPr="0037479E">
              <w:rPr>
                <w:rFonts w:eastAsia="Calibri"/>
                <w:bCs/>
                <w:sz w:val="24"/>
                <w:szCs w:val="24"/>
              </w:rPr>
              <w:t>12</w:t>
            </w:r>
          </w:p>
        </w:tc>
        <w:tc>
          <w:tcPr>
            <w:tcW w:w="1217" w:type="dxa"/>
          </w:tcPr>
          <w:p w:rsidR="009522C4" w:rsidRPr="0037479E" w:rsidRDefault="009522C4" w:rsidP="007C331C">
            <w:pPr>
              <w:jc w:val="center"/>
              <w:rPr>
                <w:rFonts w:eastAsia="Calibri"/>
                <w:bCs/>
                <w:sz w:val="24"/>
                <w:szCs w:val="24"/>
              </w:rPr>
            </w:pPr>
            <w:r w:rsidRPr="0037479E">
              <w:rPr>
                <w:rFonts w:eastAsia="Calibri"/>
                <w:bCs/>
                <w:sz w:val="24"/>
                <w:szCs w:val="24"/>
              </w:rPr>
              <w:t>19</w:t>
            </w:r>
          </w:p>
        </w:tc>
        <w:tc>
          <w:tcPr>
            <w:tcW w:w="1963" w:type="dxa"/>
          </w:tcPr>
          <w:p w:rsidR="009522C4" w:rsidRPr="0037479E" w:rsidRDefault="009522C4" w:rsidP="007C331C">
            <w:pPr>
              <w:jc w:val="center"/>
              <w:rPr>
                <w:rFonts w:eastAsia="Calibri"/>
                <w:bCs/>
                <w:sz w:val="24"/>
                <w:szCs w:val="24"/>
              </w:rPr>
            </w:pPr>
            <w:r w:rsidRPr="0037479E">
              <w:rPr>
                <w:rFonts w:eastAsia="Calibri"/>
                <w:bCs/>
                <w:sz w:val="24"/>
                <w:szCs w:val="24"/>
              </w:rPr>
              <w:t>17</w:t>
            </w:r>
          </w:p>
        </w:tc>
      </w:tr>
      <w:tr w:rsidR="009522C4" w:rsidRPr="00E012D3" w:rsidTr="007C331C">
        <w:tc>
          <w:tcPr>
            <w:tcW w:w="4530" w:type="dxa"/>
          </w:tcPr>
          <w:p w:rsidR="009522C4" w:rsidRPr="0037479E" w:rsidRDefault="009522C4" w:rsidP="007C331C">
            <w:pPr>
              <w:jc w:val="both"/>
              <w:rPr>
                <w:rFonts w:eastAsia="Calibri"/>
                <w:bCs/>
                <w:sz w:val="24"/>
                <w:szCs w:val="24"/>
              </w:rPr>
            </w:pPr>
            <w:r w:rsidRPr="0037479E">
              <w:rPr>
                <w:rFonts w:eastAsia="Calibri"/>
                <w:bCs/>
                <w:sz w:val="24"/>
                <w:szCs w:val="24"/>
              </w:rPr>
              <w:t>Количество сертификатов</w:t>
            </w:r>
          </w:p>
        </w:tc>
        <w:tc>
          <w:tcPr>
            <w:tcW w:w="1533" w:type="dxa"/>
          </w:tcPr>
          <w:p w:rsidR="009522C4" w:rsidRPr="0037479E" w:rsidRDefault="009522C4" w:rsidP="007C331C">
            <w:pPr>
              <w:jc w:val="both"/>
              <w:rPr>
                <w:rFonts w:eastAsia="Calibri"/>
                <w:bCs/>
                <w:sz w:val="24"/>
                <w:szCs w:val="24"/>
              </w:rPr>
            </w:pPr>
            <w:r w:rsidRPr="0037479E">
              <w:rPr>
                <w:rFonts w:eastAsia="Calibri"/>
                <w:bCs/>
                <w:sz w:val="24"/>
                <w:szCs w:val="24"/>
              </w:rPr>
              <w:t>12 (100%)</w:t>
            </w:r>
          </w:p>
        </w:tc>
        <w:tc>
          <w:tcPr>
            <w:tcW w:w="1217" w:type="dxa"/>
          </w:tcPr>
          <w:p w:rsidR="009522C4" w:rsidRPr="0037479E" w:rsidRDefault="009522C4" w:rsidP="007C331C">
            <w:pPr>
              <w:jc w:val="center"/>
              <w:rPr>
                <w:rFonts w:eastAsia="Calibri"/>
                <w:bCs/>
                <w:sz w:val="24"/>
                <w:szCs w:val="24"/>
              </w:rPr>
            </w:pPr>
            <w:r w:rsidRPr="0037479E">
              <w:rPr>
                <w:rFonts w:eastAsia="Calibri"/>
                <w:bCs/>
                <w:sz w:val="24"/>
                <w:szCs w:val="24"/>
              </w:rPr>
              <w:t>15 (79%)</w:t>
            </w:r>
          </w:p>
        </w:tc>
        <w:tc>
          <w:tcPr>
            <w:tcW w:w="1963" w:type="dxa"/>
          </w:tcPr>
          <w:p w:rsidR="009522C4" w:rsidRPr="0037479E" w:rsidRDefault="009522C4" w:rsidP="007C331C">
            <w:pPr>
              <w:jc w:val="center"/>
              <w:rPr>
                <w:rFonts w:eastAsia="Calibri"/>
                <w:bCs/>
                <w:sz w:val="24"/>
                <w:szCs w:val="24"/>
              </w:rPr>
            </w:pPr>
            <w:r w:rsidRPr="0037479E">
              <w:rPr>
                <w:rFonts w:eastAsia="Calibri"/>
                <w:bCs/>
                <w:sz w:val="24"/>
                <w:szCs w:val="24"/>
              </w:rPr>
              <w:t>14 (82%)</w:t>
            </w:r>
          </w:p>
        </w:tc>
      </w:tr>
    </w:tbl>
    <w:p w:rsidR="009C2344" w:rsidRPr="00E43A3E" w:rsidRDefault="00EE76F5" w:rsidP="00E43A3E">
      <w:pPr>
        <w:pStyle w:val="a5"/>
        <w:ind w:left="-567"/>
        <w:jc w:val="both"/>
        <w:rPr>
          <w:rFonts w:eastAsia="Calibri"/>
          <w:bCs/>
          <w:sz w:val="26"/>
          <w:szCs w:val="26"/>
        </w:rPr>
      </w:pPr>
      <w:r>
        <w:rPr>
          <w:color w:val="000000"/>
          <w:sz w:val="26"/>
          <w:szCs w:val="26"/>
        </w:rPr>
        <w:t xml:space="preserve">            </w:t>
      </w:r>
      <w:r w:rsidR="009522C4" w:rsidRPr="00E43A3E">
        <w:rPr>
          <w:sz w:val="26"/>
          <w:szCs w:val="26"/>
        </w:rPr>
        <w:t xml:space="preserve">Педагоги постоянно повышают свой профессиональный уровень, эффективно участвуют в работе методических объединений, </w:t>
      </w:r>
      <w:r w:rsidRPr="00E43A3E">
        <w:rPr>
          <w:sz w:val="26"/>
          <w:szCs w:val="26"/>
        </w:rPr>
        <w:t>а также знакомят</w:t>
      </w:r>
      <w:r w:rsidR="0037479E" w:rsidRPr="00E43A3E">
        <w:rPr>
          <w:sz w:val="26"/>
          <w:szCs w:val="26"/>
        </w:rPr>
        <w:t xml:space="preserve"> </w:t>
      </w:r>
      <w:r w:rsidR="009522C4" w:rsidRPr="00E43A3E">
        <w:rPr>
          <w:sz w:val="26"/>
          <w:szCs w:val="26"/>
        </w:rPr>
        <w:t>с опытом работы своих коллег и</w:t>
      </w:r>
      <w:r w:rsidRPr="00E43A3E">
        <w:rPr>
          <w:sz w:val="26"/>
          <w:szCs w:val="26"/>
        </w:rPr>
        <w:t>з других дошкольных учреждений</w:t>
      </w:r>
      <w:r w:rsidR="009522C4" w:rsidRPr="00E43A3E">
        <w:rPr>
          <w:sz w:val="26"/>
          <w:szCs w:val="26"/>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C15A6C" w:rsidRPr="00E43A3E" w:rsidRDefault="004D0E06" w:rsidP="00E43A3E">
      <w:pPr>
        <w:tabs>
          <w:tab w:val="left" w:pos="1986"/>
        </w:tabs>
        <w:jc w:val="center"/>
        <w:rPr>
          <w:sz w:val="26"/>
          <w:szCs w:val="26"/>
        </w:rPr>
      </w:pPr>
      <w:r w:rsidRPr="00E43A3E">
        <w:rPr>
          <w:b/>
          <w:sz w:val="26"/>
          <w:szCs w:val="26"/>
          <w:lang w:val="en-US"/>
        </w:rPr>
        <w:t>VI</w:t>
      </w:r>
      <w:r w:rsidRPr="00E43A3E">
        <w:rPr>
          <w:b/>
          <w:sz w:val="26"/>
          <w:szCs w:val="26"/>
        </w:rPr>
        <w:t xml:space="preserve">. </w:t>
      </w:r>
      <w:proofErr w:type="gramStart"/>
      <w:r w:rsidRPr="00E43A3E">
        <w:rPr>
          <w:b/>
          <w:sz w:val="26"/>
          <w:szCs w:val="26"/>
        </w:rPr>
        <w:t xml:space="preserve">Оценка  </w:t>
      </w:r>
      <w:proofErr w:type="spellStart"/>
      <w:r w:rsidRPr="00E43A3E">
        <w:rPr>
          <w:b/>
          <w:sz w:val="26"/>
          <w:szCs w:val="26"/>
        </w:rPr>
        <w:t>учебно</w:t>
      </w:r>
      <w:proofErr w:type="spellEnd"/>
      <w:proofErr w:type="gramEnd"/>
      <w:r w:rsidRPr="00E43A3E">
        <w:rPr>
          <w:b/>
          <w:sz w:val="26"/>
          <w:szCs w:val="26"/>
        </w:rPr>
        <w:t xml:space="preserve"> – </w:t>
      </w:r>
      <w:r w:rsidRPr="00E43A3E">
        <w:rPr>
          <w:b/>
          <w:bCs/>
          <w:iCs/>
          <w:sz w:val="26"/>
          <w:szCs w:val="26"/>
        </w:rPr>
        <w:t>методического обеспечения</w:t>
      </w:r>
    </w:p>
    <w:p w:rsidR="00C15A6C" w:rsidRPr="00C15A6C" w:rsidRDefault="00C15A6C" w:rsidP="00C15A6C">
      <w:pPr>
        <w:tabs>
          <w:tab w:val="left" w:pos="1986"/>
        </w:tabs>
        <w:ind w:left="-567"/>
        <w:jc w:val="both"/>
        <w:rPr>
          <w:sz w:val="26"/>
          <w:szCs w:val="26"/>
        </w:rPr>
      </w:pPr>
      <w:r w:rsidRPr="00C15A6C">
        <w:rPr>
          <w:sz w:val="26"/>
          <w:szCs w:val="26"/>
        </w:rPr>
        <w:t xml:space="preserve">       </w:t>
      </w:r>
      <w:r>
        <w:rPr>
          <w:sz w:val="26"/>
          <w:szCs w:val="26"/>
        </w:rPr>
        <w:t xml:space="preserve">        </w:t>
      </w:r>
      <w:r w:rsidRPr="00C15A6C">
        <w:rPr>
          <w:sz w:val="26"/>
          <w:szCs w:val="26"/>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w:t>
      </w:r>
    </w:p>
    <w:p w:rsidR="00C15A6C" w:rsidRDefault="00C15A6C" w:rsidP="00C15A6C">
      <w:pPr>
        <w:tabs>
          <w:tab w:val="left" w:pos="1986"/>
        </w:tabs>
        <w:ind w:left="-567"/>
        <w:jc w:val="both"/>
        <w:rPr>
          <w:sz w:val="26"/>
          <w:szCs w:val="26"/>
        </w:rPr>
      </w:pPr>
      <w:r>
        <w:rPr>
          <w:sz w:val="26"/>
          <w:szCs w:val="26"/>
        </w:rPr>
        <w:t xml:space="preserve">           </w:t>
      </w:r>
      <w:r w:rsidR="004D0E06" w:rsidRPr="00C15A6C">
        <w:rPr>
          <w:sz w:val="26"/>
          <w:szCs w:val="26"/>
        </w:rPr>
        <w:t xml:space="preserve">Учебно-методическое обеспечение в Учреждение обеспечивается учебно-методическими комплексами, методическими средствами и пособиями, дидактическим материалом способствующими более эффективной реализации программно-методической, воспитательной деятельности педагогических работников. Учебные издания, используемые при реализации образовательной </w:t>
      </w:r>
      <w:r w:rsidR="006D36CF" w:rsidRPr="00C15A6C">
        <w:rPr>
          <w:sz w:val="26"/>
          <w:szCs w:val="26"/>
        </w:rPr>
        <w:t>программы</w:t>
      </w:r>
      <w:r w:rsidR="004D0E06" w:rsidRPr="00C15A6C">
        <w:rPr>
          <w:sz w:val="26"/>
          <w:szCs w:val="26"/>
        </w:rPr>
        <w:t>.</w:t>
      </w:r>
      <w:r w:rsidR="006D36CF" w:rsidRPr="00C15A6C">
        <w:rPr>
          <w:sz w:val="26"/>
          <w:szCs w:val="26"/>
        </w:rPr>
        <w:t xml:space="preserve"> </w:t>
      </w:r>
    </w:p>
    <w:p w:rsidR="006D36CF" w:rsidRPr="00C15A6C" w:rsidRDefault="00C15A6C" w:rsidP="00C15A6C">
      <w:pPr>
        <w:shd w:val="clear" w:color="auto" w:fill="FFFFFF"/>
        <w:ind w:left="-709"/>
        <w:jc w:val="both"/>
        <w:rPr>
          <w:sz w:val="26"/>
          <w:szCs w:val="26"/>
        </w:rPr>
      </w:pPr>
      <w:r>
        <w:rPr>
          <w:sz w:val="26"/>
          <w:szCs w:val="26"/>
        </w:rPr>
        <w:t xml:space="preserve">          </w:t>
      </w:r>
      <w:r w:rsidR="006D36CF" w:rsidRPr="00C15A6C">
        <w:rPr>
          <w:sz w:val="26"/>
          <w:szCs w:val="26"/>
        </w:rPr>
        <w:t>Основным оснащением кабинета являются учебно-методическая и справочная литература, комплекты наглядных и систематизированных дидактических раздаточных материалов, аудио- и видеозаписи, диафильмы и диапозитивы, дидактические материалы.</w:t>
      </w:r>
    </w:p>
    <w:p w:rsidR="006D36CF" w:rsidRPr="00C15A6C" w:rsidRDefault="00C15A6C" w:rsidP="00C15A6C">
      <w:pPr>
        <w:shd w:val="clear" w:color="auto" w:fill="FFFFFF"/>
        <w:ind w:left="-709"/>
        <w:jc w:val="both"/>
        <w:rPr>
          <w:sz w:val="26"/>
          <w:szCs w:val="26"/>
        </w:rPr>
      </w:pPr>
      <w:r>
        <w:rPr>
          <w:sz w:val="26"/>
          <w:szCs w:val="26"/>
        </w:rPr>
        <w:t xml:space="preserve">           </w:t>
      </w:r>
      <w:r w:rsidR="006D36CF" w:rsidRPr="00C15A6C">
        <w:rPr>
          <w:sz w:val="26"/>
          <w:szCs w:val="26"/>
        </w:rPr>
        <w:t xml:space="preserve">Специальная методическая литература распределена по образовательным областям основной образовательной программы  ДОУ. </w:t>
      </w:r>
    </w:p>
    <w:p w:rsidR="006D36CF" w:rsidRPr="00C15A6C" w:rsidRDefault="00C15A6C" w:rsidP="00C15A6C">
      <w:pPr>
        <w:shd w:val="clear" w:color="auto" w:fill="FFFFFF"/>
        <w:ind w:left="-709"/>
        <w:jc w:val="both"/>
        <w:rPr>
          <w:sz w:val="26"/>
          <w:szCs w:val="26"/>
        </w:rPr>
      </w:pPr>
      <w:r>
        <w:rPr>
          <w:sz w:val="26"/>
          <w:szCs w:val="26"/>
          <w:shd w:val="clear" w:color="auto" w:fill="FFFFFF"/>
        </w:rPr>
        <w:lastRenderedPageBreak/>
        <w:t xml:space="preserve">          </w:t>
      </w:r>
      <w:r w:rsidR="006D36CF" w:rsidRPr="00C15A6C">
        <w:rPr>
          <w:sz w:val="26"/>
          <w:szCs w:val="26"/>
          <w:shd w:val="clear" w:color="auto" w:fill="FFFFFF"/>
        </w:rPr>
        <w:t xml:space="preserve">Подписные издания занимают значительную часть в оснащении кабинета, благодаря чему педагоги своевременно получают информацию. </w:t>
      </w:r>
    </w:p>
    <w:p w:rsidR="006D36CF" w:rsidRPr="00C15A6C" w:rsidRDefault="00C15A6C" w:rsidP="00C15A6C">
      <w:pPr>
        <w:shd w:val="clear" w:color="auto" w:fill="FFFFFF"/>
        <w:ind w:left="-709"/>
        <w:jc w:val="both"/>
        <w:rPr>
          <w:sz w:val="26"/>
          <w:szCs w:val="26"/>
        </w:rPr>
      </w:pPr>
      <w:r>
        <w:rPr>
          <w:sz w:val="26"/>
          <w:szCs w:val="26"/>
        </w:rPr>
        <w:t xml:space="preserve">           </w:t>
      </w:r>
      <w:proofErr w:type="spellStart"/>
      <w:r w:rsidRPr="00C15A6C">
        <w:rPr>
          <w:sz w:val="26"/>
          <w:szCs w:val="26"/>
        </w:rPr>
        <w:t>Учебно</w:t>
      </w:r>
      <w:proofErr w:type="spellEnd"/>
      <w:r w:rsidRPr="00C15A6C">
        <w:rPr>
          <w:sz w:val="26"/>
          <w:szCs w:val="26"/>
        </w:rPr>
        <w:t xml:space="preserve"> – </w:t>
      </w:r>
      <w:r w:rsidRPr="00C15A6C">
        <w:rPr>
          <w:bCs/>
          <w:iCs/>
          <w:sz w:val="26"/>
          <w:szCs w:val="26"/>
        </w:rPr>
        <w:t>методического сопровождение</w:t>
      </w:r>
      <w:r w:rsidRPr="00C15A6C">
        <w:rPr>
          <w:b/>
          <w:bCs/>
          <w:iCs/>
          <w:sz w:val="26"/>
          <w:szCs w:val="26"/>
        </w:rPr>
        <w:t xml:space="preserve"> </w:t>
      </w:r>
      <w:r w:rsidR="00FC0F6B" w:rsidRPr="00C15A6C">
        <w:rPr>
          <w:sz w:val="26"/>
          <w:szCs w:val="26"/>
        </w:rPr>
        <w:t xml:space="preserve">методического кабинета </w:t>
      </w:r>
      <w:r w:rsidR="006D36CF" w:rsidRPr="00C15A6C">
        <w:rPr>
          <w:sz w:val="26"/>
          <w:szCs w:val="26"/>
        </w:rPr>
        <w:t xml:space="preserve">ДОУ </w:t>
      </w:r>
      <w:r w:rsidR="00FC0F6B" w:rsidRPr="00C15A6C">
        <w:rPr>
          <w:sz w:val="26"/>
          <w:szCs w:val="26"/>
        </w:rPr>
        <w:t>обеспечивается:</w:t>
      </w:r>
      <w:r w:rsidR="006D36CF" w:rsidRPr="00C15A6C">
        <w:rPr>
          <w:sz w:val="26"/>
          <w:szCs w:val="26"/>
        </w:rPr>
        <w:t xml:space="preserve"> ноутбуком</w:t>
      </w:r>
      <w:r w:rsidR="00FC0F6B" w:rsidRPr="00C15A6C">
        <w:rPr>
          <w:sz w:val="26"/>
          <w:szCs w:val="26"/>
        </w:rPr>
        <w:t xml:space="preserve"> (</w:t>
      </w:r>
      <w:r w:rsidRPr="00C15A6C">
        <w:rPr>
          <w:sz w:val="26"/>
          <w:szCs w:val="26"/>
        </w:rPr>
        <w:t xml:space="preserve">4 </w:t>
      </w:r>
      <w:r w:rsidR="00FC0F6B" w:rsidRPr="00C15A6C">
        <w:rPr>
          <w:sz w:val="26"/>
          <w:szCs w:val="26"/>
        </w:rPr>
        <w:t>шт.), моноблоком (1 шт.),</w:t>
      </w:r>
      <w:r w:rsidRPr="00C15A6C">
        <w:rPr>
          <w:sz w:val="26"/>
          <w:szCs w:val="26"/>
        </w:rPr>
        <w:t xml:space="preserve"> мультимедийной установкой</w:t>
      </w:r>
      <w:r w:rsidR="00FC0F6B" w:rsidRPr="00C15A6C">
        <w:rPr>
          <w:sz w:val="26"/>
          <w:szCs w:val="26"/>
        </w:rPr>
        <w:t xml:space="preserve"> </w:t>
      </w:r>
      <w:r w:rsidRPr="00C15A6C">
        <w:rPr>
          <w:sz w:val="26"/>
          <w:szCs w:val="26"/>
        </w:rPr>
        <w:t xml:space="preserve"> (СМАРТ доска, проектор). П</w:t>
      </w:r>
      <w:r w:rsidR="006D36CF" w:rsidRPr="00C15A6C">
        <w:rPr>
          <w:sz w:val="26"/>
          <w:szCs w:val="26"/>
        </w:rPr>
        <w:t xml:space="preserve">рограммное обеспечение – позволяет работать с текстовыми редакторами, </w:t>
      </w:r>
      <w:proofErr w:type="spellStart"/>
      <w:r w:rsidR="006D36CF" w:rsidRPr="00C15A6C">
        <w:rPr>
          <w:sz w:val="26"/>
          <w:szCs w:val="26"/>
        </w:rPr>
        <w:t>интернетресурсами</w:t>
      </w:r>
      <w:proofErr w:type="spellEnd"/>
      <w:r w:rsidR="006D36CF" w:rsidRPr="00C15A6C">
        <w:rPr>
          <w:sz w:val="26"/>
          <w:szCs w:val="26"/>
        </w:rPr>
        <w:t xml:space="preserve">, фото- видеоматериалами, графическими редакторами. </w:t>
      </w:r>
    </w:p>
    <w:p w:rsidR="00FC0F6B" w:rsidRPr="00C15A6C" w:rsidRDefault="00FC0F6B" w:rsidP="00C15A6C">
      <w:pPr>
        <w:ind w:left="-567"/>
        <w:jc w:val="both"/>
        <w:rPr>
          <w:bCs/>
          <w:sz w:val="26"/>
          <w:szCs w:val="26"/>
        </w:rPr>
      </w:pPr>
      <w:r w:rsidRPr="00C15A6C">
        <w:rPr>
          <w:bCs/>
          <w:sz w:val="26"/>
          <w:szCs w:val="26"/>
        </w:rPr>
        <w:t xml:space="preserve">Созданные условия для информационно - методического обеспечения   образовательного процесса позволяют управлять образовательным процессом, активно использовать интерактивные и образовательные ресурсы, проводить мониторинг и фиксировать </w:t>
      </w:r>
      <w:proofErr w:type="gramStart"/>
      <w:r w:rsidRPr="00C15A6C">
        <w:rPr>
          <w:bCs/>
          <w:sz w:val="26"/>
          <w:szCs w:val="26"/>
        </w:rPr>
        <w:t>ход  образовательного</w:t>
      </w:r>
      <w:proofErr w:type="gramEnd"/>
      <w:r w:rsidRPr="00C15A6C">
        <w:rPr>
          <w:bCs/>
          <w:sz w:val="26"/>
          <w:szCs w:val="26"/>
        </w:rPr>
        <w:t xml:space="preserve"> процесса, результаты освоения ООП ДО.</w:t>
      </w:r>
    </w:p>
    <w:p w:rsidR="00FC0F6B" w:rsidRPr="00C15A6C" w:rsidRDefault="00FC0F6B" w:rsidP="00C15A6C">
      <w:pPr>
        <w:ind w:left="-567"/>
        <w:jc w:val="both"/>
        <w:rPr>
          <w:i/>
          <w:sz w:val="26"/>
          <w:szCs w:val="26"/>
        </w:rPr>
      </w:pPr>
      <w:r w:rsidRPr="00C15A6C">
        <w:rPr>
          <w:sz w:val="26"/>
          <w:szCs w:val="26"/>
        </w:rPr>
        <w:t xml:space="preserve">        Таким образом, учебно-методическое обеспечение соответствует современным требованиям реализуемой образовательной программы, обеспечивает образовательную деятельность, присмотр</w:t>
      </w:r>
      <w:r w:rsidR="00C15A6C" w:rsidRPr="00C15A6C">
        <w:rPr>
          <w:sz w:val="26"/>
          <w:szCs w:val="26"/>
        </w:rPr>
        <w:t xml:space="preserve"> и уход.  В Учреждении созданы</w:t>
      </w:r>
      <w:r w:rsidRPr="00C15A6C">
        <w:rPr>
          <w:sz w:val="26"/>
          <w:szCs w:val="26"/>
        </w:rPr>
        <w:t xml:space="preserve"> условия</w:t>
      </w:r>
      <w:r w:rsidR="00C15A6C" w:rsidRPr="00C15A6C">
        <w:rPr>
          <w:sz w:val="26"/>
          <w:szCs w:val="26"/>
        </w:rPr>
        <w:t>,</w:t>
      </w:r>
      <w:r w:rsidRPr="00C15A6C">
        <w:rPr>
          <w:sz w:val="26"/>
          <w:szCs w:val="26"/>
        </w:rPr>
        <w:t xml:space="preserve"> обеспечивающие повышение мотивации   педагогических работников на личностное саморазвитие, самореализацию, самостоятельную творческую деятельность. Методическое обеспечение способствует развитию творческого потенциала педагогов, качественному росту профессионального мастерства. </w:t>
      </w:r>
      <w:r w:rsidR="00C15A6C" w:rsidRPr="00C15A6C">
        <w:rPr>
          <w:sz w:val="26"/>
          <w:szCs w:val="26"/>
        </w:rPr>
        <w:t xml:space="preserve">Однако, необходимо </w:t>
      </w:r>
      <w:r w:rsidRPr="00C15A6C">
        <w:rPr>
          <w:sz w:val="26"/>
          <w:szCs w:val="26"/>
        </w:rPr>
        <w:t>продолжить работу по оснащению МАДОУ методической и учебной литературой, соответствующей требованиям ФГОС ДО.</w:t>
      </w:r>
    </w:p>
    <w:p w:rsidR="00A65380" w:rsidRDefault="00A65380" w:rsidP="00221CD7">
      <w:pPr>
        <w:pStyle w:val="a5"/>
        <w:shd w:val="clear" w:color="auto" w:fill="FFFFFF"/>
        <w:spacing w:before="0" w:beforeAutospacing="0" w:after="150" w:afterAutospacing="0"/>
        <w:jc w:val="center"/>
        <w:rPr>
          <w:b/>
          <w:sz w:val="26"/>
          <w:szCs w:val="26"/>
        </w:rPr>
      </w:pPr>
    </w:p>
    <w:p w:rsidR="00221CD7" w:rsidRPr="00CE0928" w:rsidRDefault="00221CD7" w:rsidP="00A65380">
      <w:pPr>
        <w:pStyle w:val="a5"/>
        <w:shd w:val="clear" w:color="auto" w:fill="FFFFFF"/>
        <w:spacing w:before="0" w:beforeAutospacing="0" w:after="0" w:afterAutospacing="0"/>
        <w:jc w:val="center"/>
        <w:rPr>
          <w:b/>
          <w:sz w:val="26"/>
          <w:szCs w:val="26"/>
        </w:rPr>
      </w:pPr>
      <w:r w:rsidRPr="00CE0928">
        <w:rPr>
          <w:b/>
          <w:sz w:val="26"/>
          <w:szCs w:val="26"/>
          <w:lang w:val="en-US"/>
        </w:rPr>
        <w:t>VII</w:t>
      </w:r>
      <w:r w:rsidRPr="00CE0928">
        <w:rPr>
          <w:b/>
          <w:sz w:val="26"/>
          <w:szCs w:val="26"/>
        </w:rPr>
        <w:t xml:space="preserve">. Оценка </w:t>
      </w:r>
      <w:proofErr w:type="spellStart"/>
      <w:r w:rsidRPr="00CE0928">
        <w:rPr>
          <w:b/>
          <w:sz w:val="26"/>
          <w:szCs w:val="26"/>
        </w:rPr>
        <w:t>библиотечно</w:t>
      </w:r>
      <w:proofErr w:type="spellEnd"/>
      <w:r w:rsidRPr="00CE0928">
        <w:rPr>
          <w:b/>
          <w:sz w:val="26"/>
          <w:szCs w:val="26"/>
        </w:rPr>
        <w:t xml:space="preserve"> – информационного обеспечения</w:t>
      </w:r>
    </w:p>
    <w:p w:rsidR="00221CD7" w:rsidRPr="00CE0928" w:rsidRDefault="00221CD7" w:rsidP="00A65380">
      <w:pPr>
        <w:pStyle w:val="a5"/>
        <w:shd w:val="clear" w:color="auto" w:fill="FFFFFF"/>
        <w:spacing w:before="0" w:beforeAutospacing="0" w:after="0" w:afterAutospacing="0"/>
        <w:ind w:left="-567"/>
        <w:jc w:val="both"/>
        <w:rPr>
          <w:rFonts w:ascii="Arial" w:hAnsi="Arial" w:cs="Arial"/>
          <w:color w:val="000000"/>
          <w:sz w:val="26"/>
          <w:szCs w:val="26"/>
        </w:rPr>
      </w:pPr>
      <w:r w:rsidRPr="00CE0928">
        <w:rPr>
          <w:sz w:val="26"/>
          <w:szCs w:val="26"/>
        </w:rPr>
        <w:t xml:space="preserve">        В ДОУ 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w:t>
      </w:r>
      <w:proofErr w:type="spellStart"/>
      <w:r w:rsidRPr="00CE0928">
        <w:rPr>
          <w:sz w:val="26"/>
          <w:szCs w:val="26"/>
        </w:rPr>
        <w:t>воспитательно</w:t>
      </w:r>
      <w:proofErr w:type="spellEnd"/>
      <w:r w:rsidRPr="00CE0928">
        <w:rPr>
          <w:sz w:val="26"/>
          <w:szCs w:val="26"/>
        </w:rPr>
        <w:t xml:space="preserve">-образовательной работы в соответствии с обязательной частью ООП ДО. </w:t>
      </w:r>
    </w:p>
    <w:p w:rsidR="00221CD7" w:rsidRDefault="00221CD7" w:rsidP="00221CD7">
      <w:pPr>
        <w:ind w:left="-567"/>
        <w:jc w:val="both"/>
        <w:rPr>
          <w:sz w:val="26"/>
          <w:szCs w:val="26"/>
        </w:rPr>
      </w:pPr>
      <w:r w:rsidRPr="009F2F5F">
        <w:rPr>
          <w:sz w:val="26"/>
          <w:szCs w:val="26"/>
        </w:rPr>
        <w:t xml:space="preserve">        </w:t>
      </w:r>
      <w:r w:rsidRPr="00AA1D08">
        <w:rPr>
          <w:bCs/>
          <w:sz w:val="26"/>
          <w:szCs w:val="26"/>
        </w:rPr>
        <w:t>В Учреждении созданы все условия для информационного обеспечения образовательного процесса (оборудованы установками</w:t>
      </w:r>
      <w:r>
        <w:rPr>
          <w:bCs/>
          <w:sz w:val="26"/>
          <w:szCs w:val="26"/>
        </w:rPr>
        <w:t>:</w:t>
      </w:r>
      <w:r>
        <w:rPr>
          <w:sz w:val="26"/>
          <w:szCs w:val="26"/>
        </w:rPr>
        <w:t xml:space="preserve"> </w:t>
      </w:r>
      <w:r w:rsidRPr="00AA1D08">
        <w:rPr>
          <w:sz w:val="26"/>
          <w:szCs w:val="26"/>
        </w:rPr>
        <w:t>групп</w:t>
      </w:r>
      <w:r>
        <w:rPr>
          <w:sz w:val="26"/>
          <w:szCs w:val="26"/>
        </w:rPr>
        <w:t>ы, музыкальный</w:t>
      </w:r>
      <w:r w:rsidRPr="00AA1D08">
        <w:rPr>
          <w:sz w:val="26"/>
          <w:szCs w:val="26"/>
        </w:rPr>
        <w:t xml:space="preserve"> зал, кабинет педагога – психолога, информационно -  методический кабинет)</w:t>
      </w:r>
      <w:r w:rsidRPr="00AA1D08">
        <w:rPr>
          <w:bCs/>
          <w:sz w:val="26"/>
          <w:szCs w:val="26"/>
        </w:rPr>
        <w:t>, что позволяет педагогам активно использовать в образовательном процессе технические средства обучения: мультимедийные установки, ноутбуки, смарт - доски, интерактив</w:t>
      </w:r>
      <w:r>
        <w:rPr>
          <w:bCs/>
          <w:sz w:val="26"/>
          <w:szCs w:val="26"/>
        </w:rPr>
        <w:t xml:space="preserve">ные и образовательные ресурсы. </w:t>
      </w:r>
      <w:r w:rsidRPr="00AA1D08">
        <w:rPr>
          <w:sz w:val="26"/>
          <w:szCs w:val="26"/>
        </w:rPr>
        <w:t>Педагоги  ДОУ активно используют мультимедийную технику и электронные образовательные ресурсы по всем направлениям образовательной и воспитательной деятельности.</w:t>
      </w:r>
    </w:p>
    <w:p w:rsidR="00221CD7" w:rsidRPr="00AA1D08" w:rsidRDefault="00221CD7" w:rsidP="00221CD7">
      <w:pPr>
        <w:ind w:left="-567"/>
        <w:jc w:val="both"/>
        <w:rPr>
          <w:bCs/>
          <w:sz w:val="26"/>
          <w:szCs w:val="26"/>
        </w:rPr>
      </w:pPr>
      <w:r w:rsidRPr="00AA1D08">
        <w:rPr>
          <w:bCs/>
          <w:sz w:val="26"/>
          <w:szCs w:val="26"/>
        </w:rPr>
        <w:t>Для обмена информацией используется Интернет.</w:t>
      </w:r>
      <w:r>
        <w:rPr>
          <w:bCs/>
          <w:sz w:val="26"/>
          <w:szCs w:val="26"/>
        </w:rPr>
        <w:t xml:space="preserve"> На сайте ДОУ в сети И</w:t>
      </w:r>
      <w:r w:rsidRPr="00AA1D08">
        <w:rPr>
          <w:bCs/>
          <w:sz w:val="26"/>
          <w:szCs w:val="26"/>
        </w:rPr>
        <w:t>нтернет размещены ссылки на:</w:t>
      </w:r>
    </w:p>
    <w:p w:rsidR="00221CD7" w:rsidRDefault="00221CD7" w:rsidP="00221CD7">
      <w:pPr>
        <w:ind w:left="-567"/>
        <w:rPr>
          <w:bCs/>
          <w:sz w:val="26"/>
          <w:szCs w:val="26"/>
        </w:rPr>
      </w:pPr>
      <w:r w:rsidRPr="00AA1D08">
        <w:rPr>
          <w:bCs/>
          <w:sz w:val="26"/>
          <w:szCs w:val="26"/>
        </w:rPr>
        <w:t>-официальные ресурсы системы образования Российской Федераци</w:t>
      </w:r>
      <w:r>
        <w:rPr>
          <w:bCs/>
          <w:sz w:val="26"/>
          <w:szCs w:val="26"/>
        </w:rPr>
        <w:t>и</w:t>
      </w:r>
      <w:r w:rsidRPr="00AA1D08">
        <w:rPr>
          <w:bCs/>
          <w:sz w:val="26"/>
          <w:szCs w:val="26"/>
        </w:rPr>
        <w:t>;</w:t>
      </w:r>
    </w:p>
    <w:p w:rsidR="00221CD7" w:rsidRDefault="00221CD7" w:rsidP="00221CD7">
      <w:pPr>
        <w:ind w:left="-567"/>
        <w:rPr>
          <w:bCs/>
          <w:sz w:val="26"/>
          <w:szCs w:val="26"/>
        </w:rPr>
      </w:pPr>
      <w:r>
        <w:rPr>
          <w:bCs/>
          <w:sz w:val="26"/>
          <w:szCs w:val="26"/>
        </w:rPr>
        <w:t>-</w:t>
      </w:r>
      <w:r w:rsidRPr="00AA1D08">
        <w:rPr>
          <w:bCs/>
          <w:sz w:val="26"/>
          <w:szCs w:val="26"/>
        </w:rPr>
        <w:t>электронные образовательные ресурсы для родителей и обучающихся (воспитанников);</w:t>
      </w:r>
    </w:p>
    <w:p w:rsidR="00221CD7" w:rsidRPr="00221CD7" w:rsidRDefault="00221CD7" w:rsidP="00221CD7">
      <w:pPr>
        <w:ind w:left="-567"/>
        <w:rPr>
          <w:b/>
          <w:bCs/>
          <w:sz w:val="26"/>
          <w:szCs w:val="26"/>
        </w:rPr>
      </w:pPr>
      <w:r w:rsidRPr="00221CD7">
        <w:rPr>
          <w:b/>
          <w:bCs/>
          <w:sz w:val="26"/>
          <w:szCs w:val="26"/>
        </w:rPr>
        <w:t>-</w:t>
      </w:r>
      <w:r w:rsidRPr="00221CD7">
        <w:rPr>
          <w:rStyle w:val="a6"/>
          <w:b w:val="0"/>
          <w:sz w:val="26"/>
          <w:szCs w:val="26"/>
          <w:shd w:val="clear" w:color="auto" w:fill="FFFFFF"/>
        </w:rPr>
        <w:t xml:space="preserve"> электронные образовательные ресурсы для педагогов.</w:t>
      </w:r>
    </w:p>
    <w:p w:rsidR="00221CD7" w:rsidRPr="00CE0928" w:rsidRDefault="00221CD7" w:rsidP="00221CD7">
      <w:pPr>
        <w:ind w:left="-567"/>
        <w:jc w:val="both"/>
        <w:rPr>
          <w:bCs/>
          <w:sz w:val="26"/>
          <w:szCs w:val="26"/>
        </w:rPr>
      </w:pPr>
      <w:r>
        <w:rPr>
          <w:bCs/>
          <w:sz w:val="26"/>
          <w:szCs w:val="26"/>
        </w:rPr>
        <w:t xml:space="preserve">          </w:t>
      </w:r>
      <w:r w:rsidRPr="00AA1D08">
        <w:rPr>
          <w:sz w:val="26"/>
          <w:szCs w:val="26"/>
        </w:rPr>
        <w:t>В своей профессио</w:t>
      </w:r>
      <w:r>
        <w:rPr>
          <w:sz w:val="26"/>
          <w:szCs w:val="26"/>
        </w:rPr>
        <w:t>нальной деятельности педагоги  использую</w:t>
      </w:r>
      <w:r w:rsidRPr="00AA1D08">
        <w:rPr>
          <w:sz w:val="26"/>
          <w:szCs w:val="26"/>
        </w:rPr>
        <w:t>т офисные программы, электронные издания образовательного направления. Освоение офисных программ открывает возможность подготовки дидактических материалов, презентаций, портфолио, буклетов для родителей, ведения баз данных, автоматизации работы по анализу педагогической деятельности.</w:t>
      </w:r>
      <w:r>
        <w:rPr>
          <w:bCs/>
          <w:sz w:val="26"/>
          <w:szCs w:val="26"/>
        </w:rPr>
        <w:t xml:space="preserve"> </w:t>
      </w:r>
      <w:r w:rsidRPr="00AA1D08">
        <w:rPr>
          <w:sz w:val="26"/>
          <w:szCs w:val="26"/>
        </w:rPr>
        <w:t xml:space="preserve">Для повышения качества педагогического </w:t>
      </w:r>
      <w:r w:rsidRPr="00AA1D08">
        <w:rPr>
          <w:sz w:val="26"/>
          <w:szCs w:val="26"/>
        </w:rPr>
        <w:lastRenderedPageBreak/>
        <w:t>процесса  используются такие электронные образовательные ресурсы, как презентационные материалы, обу</w:t>
      </w:r>
      <w:r>
        <w:rPr>
          <w:sz w:val="26"/>
          <w:szCs w:val="26"/>
        </w:rPr>
        <w:t xml:space="preserve">чающие  и развивающие программы, </w:t>
      </w:r>
      <w:r w:rsidRPr="00AA1D08">
        <w:rPr>
          <w:bCs/>
          <w:sz w:val="26"/>
          <w:szCs w:val="26"/>
        </w:rPr>
        <w:t>компьютерные игры  с использованием СМАРТ доски</w:t>
      </w:r>
      <w:r>
        <w:rPr>
          <w:bCs/>
          <w:sz w:val="26"/>
          <w:szCs w:val="26"/>
        </w:rPr>
        <w:t xml:space="preserve">, </w:t>
      </w:r>
      <w:r w:rsidRPr="00AA1D08">
        <w:rPr>
          <w:bCs/>
          <w:sz w:val="26"/>
          <w:szCs w:val="26"/>
        </w:rPr>
        <w:t>виртуальные экскурсии.</w:t>
      </w:r>
    </w:p>
    <w:p w:rsidR="00221CD7" w:rsidRDefault="00221CD7" w:rsidP="00221CD7">
      <w:pPr>
        <w:ind w:left="-567"/>
        <w:jc w:val="both"/>
        <w:rPr>
          <w:sz w:val="26"/>
          <w:szCs w:val="26"/>
        </w:rPr>
      </w:pPr>
      <w:r>
        <w:rPr>
          <w:sz w:val="26"/>
          <w:szCs w:val="26"/>
        </w:rPr>
        <w:t xml:space="preserve">        </w:t>
      </w:r>
      <w:r w:rsidRPr="00AA1D08">
        <w:rPr>
          <w:sz w:val="26"/>
          <w:szCs w:val="26"/>
        </w:rPr>
        <w:t xml:space="preserve">Педагоги ДОУ </w:t>
      </w:r>
      <w:r>
        <w:rPr>
          <w:sz w:val="26"/>
          <w:szCs w:val="26"/>
        </w:rPr>
        <w:t xml:space="preserve">также </w:t>
      </w:r>
      <w:r w:rsidRPr="00AA1D08">
        <w:rPr>
          <w:sz w:val="26"/>
          <w:szCs w:val="26"/>
        </w:rPr>
        <w:t xml:space="preserve">участвуют в разработке электронных образовательных ресурсов: мультимедийных презентаций, </w:t>
      </w:r>
      <w:r w:rsidRPr="00AA1D08">
        <w:rPr>
          <w:bCs/>
          <w:sz w:val="26"/>
          <w:szCs w:val="26"/>
        </w:rPr>
        <w:t xml:space="preserve">компьютерных игр, заданий, </w:t>
      </w:r>
      <w:proofErr w:type="gramStart"/>
      <w:r w:rsidRPr="00AA1D08">
        <w:rPr>
          <w:bCs/>
          <w:sz w:val="26"/>
          <w:szCs w:val="26"/>
        </w:rPr>
        <w:t>упр</w:t>
      </w:r>
      <w:r>
        <w:rPr>
          <w:bCs/>
          <w:sz w:val="26"/>
          <w:szCs w:val="26"/>
        </w:rPr>
        <w:t>а</w:t>
      </w:r>
      <w:r w:rsidRPr="00AA1D08">
        <w:rPr>
          <w:bCs/>
          <w:sz w:val="26"/>
          <w:szCs w:val="26"/>
        </w:rPr>
        <w:t>жнений  с</w:t>
      </w:r>
      <w:proofErr w:type="gramEnd"/>
      <w:r w:rsidRPr="00AA1D08">
        <w:rPr>
          <w:bCs/>
          <w:sz w:val="26"/>
          <w:szCs w:val="26"/>
        </w:rPr>
        <w:t xml:space="preserve"> использованием СМАРТ доски</w:t>
      </w:r>
      <w:r w:rsidRPr="00AA1D08">
        <w:rPr>
          <w:sz w:val="26"/>
          <w:szCs w:val="26"/>
        </w:rPr>
        <w:t xml:space="preserve">) для занятий с детьми разных возрастов. В ДОУ   создана   </w:t>
      </w:r>
      <w:proofErr w:type="spellStart"/>
      <w:r w:rsidRPr="00AA1D08">
        <w:rPr>
          <w:sz w:val="26"/>
          <w:szCs w:val="26"/>
        </w:rPr>
        <w:t>медиатека</w:t>
      </w:r>
      <w:proofErr w:type="spellEnd"/>
      <w:r w:rsidRPr="00AA1D08">
        <w:rPr>
          <w:sz w:val="26"/>
          <w:szCs w:val="26"/>
        </w:rPr>
        <w:t xml:space="preserve"> электронных образовательных ресурсов, включающая развивающие компьютерные игры, презентации, обучающие фильмы, мультфильмы, звуковые файлы (музыка и аудиокниги).</w:t>
      </w:r>
    </w:p>
    <w:p w:rsidR="006D36CF" w:rsidRPr="00221CD7" w:rsidRDefault="00221CD7" w:rsidP="00221CD7">
      <w:pPr>
        <w:ind w:left="-567"/>
        <w:jc w:val="both"/>
        <w:rPr>
          <w:sz w:val="26"/>
          <w:szCs w:val="26"/>
        </w:rPr>
      </w:pPr>
      <w:r>
        <w:rPr>
          <w:sz w:val="26"/>
          <w:szCs w:val="26"/>
        </w:rPr>
        <w:t xml:space="preserve">       </w:t>
      </w:r>
      <w:r w:rsidRPr="007310FA">
        <w:rPr>
          <w:sz w:val="26"/>
          <w:szCs w:val="26"/>
        </w:rPr>
        <w:t xml:space="preserve">Таким образом, информационное обеспечение </w:t>
      </w:r>
      <w:proofErr w:type="gramStart"/>
      <w:r w:rsidRPr="007310FA">
        <w:rPr>
          <w:sz w:val="26"/>
          <w:szCs w:val="26"/>
        </w:rPr>
        <w:t>в  Учреждении</w:t>
      </w:r>
      <w:proofErr w:type="gramEnd"/>
      <w:r w:rsidRPr="007310FA">
        <w:rPr>
          <w:sz w:val="26"/>
          <w:szCs w:val="26"/>
        </w:rPr>
        <w:t xml:space="preserve">  соответствует современным требованиям</w:t>
      </w:r>
      <w:r>
        <w:rPr>
          <w:sz w:val="26"/>
          <w:szCs w:val="26"/>
        </w:rPr>
        <w:t xml:space="preserve"> ФГОС ДО, реализуемой ООП ДО. </w:t>
      </w:r>
    </w:p>
    <w:p w:rsidR="00A65380" w:rsidRPr="00A65380" w:rsidRDefault="00A65380" w:rsidP="006127DC">
      <w:pPr>
        <w:rPr>
          <w:b/>
          <w:sz w:val="26"/>
          <w:szCs w:val="26"/>
        </w:rPr>
      </w:pPr>
    </w:p>
    <w:p w:rsidR="009E5FC3" w:rsidRPr="009E5FC3" w:rsidRDefault="009E5FC3" w:rsidP="009E5FC3">
      <w:pPr>
        <w:ind w:left="-567"/>
        <w:jc w:val="center"/>
        <w:rPr>
          <w:b/>
          <w:sz w:val="26"/>
          <w:szCs w:val="26"/>
        </w:rPr>
      </w:pPr>
      <w:r w:rsidRPr="009E5FC3">
        <w:rPr>
          <w:b/>
          <w:sz w:val="26"/>
          <w:szCs w:val="26"/>
          <w:lang w:val="en-US"/>
        </w:rPr>
        <w:t>VIII</w:t>
      </w:r>
      <w:r w:rsidRPr="009E5FC3">
        <w:rPr>
          <w:b/>
          <w:sz w:val="26"/>
          <w:szCs w:val="26"/>
        </w:rPr>
        <w:t xml:space="preserve">. Оценка материально-технической базы </w:t>
      </w:r>
    </w:p>
    <w:p w:rsidR="009E5FC3" w:rsidRDefault="009E5FC3" w:rsidP="009E5FC3">
      <w:pPr>
        <w:ind w:left="-567"/>
        <w:jc w:val="both"/>
        <w:rPr>
          <w:sz w:val="26"/>
          <w:szCs w:val="26"/>
        </w:rPr>
      </w:pPr>
      <w:r w:rsidRPr="007310FA">
        <w:rPr>
          <w:sz w:val="26"/>
          <w:szCs w:val="26"/>
        </w:rPr>
        <w:t xml:space="preserve">      В  Учреждении    создана материально-техническая база, отвечающая   требованиям безопасности и комфортности, установленными действующими санитарно-эпидемиологическими правилами и нормативами и </w:t>
      </w:r>
      <w:r>
        <w:rPr>
          <w:sz w:val="26"/>
          <w:szCs w:val="26"/>
        </w:rPr>
        <w:t>правилами пожарной безопасности.</w:t>
      </w:r>
    </w:p>
    <w:p w:rsidR="009E5FC3" w:rsidRDefault="009E5FC3" w:rsidP="009E5FC3">
      <w:pPr>
        <w:ind w:left="-567"/>
        <w:jc w:val="both"/>
        <w:rPr>
          <w:sz w:val="26"/>
          <w:szCs w:val="26"/>
        </w:rPr>
      </w:pPr>
      <w:r>
        <w:rPr>
          <w:sz w:val="26"/>
          <w:szCs w:val="26"/>
        </w:rPr>
        <w:t xml:space="preserve">        В Учреждении  имеются:</w:t>
      </w:r>
    </w:p>
    <w:p w:rsidR="009E5FC3" w:rsidRDefault="009E5FC3" w:rsidP="009E5FC3">
      <w:pPr>
        <w:ind w:left="-567"/>
        <w:jc w:val="both"/>
        <w:rPr>
          <w:sz w:val="26"/>
          <w:szCs w:val="26"/>
        </w:rPr>
      </w:pPr>
      <w:r>
        <w:rPr>
          <w:sz w:val="26"/>
          <w:szCs w:val="26"/>
        </w:rPr>
        <w:t>-</w:t>
      </w:r>
      <w:r w:rsidRPr="009E5FC3">
        <w:rPr>
          <w:bCs/>
          <w:sz w:val="26"/>
          <w:szCs w:val="26"/>
        </w:rPr>
        <w:t xml:space="preserve">административные помещения: </w:t>
      </w:r>
      <w:r w:rsidRPr="009E5FC3">
        <w:rPr>
          <w:sz w:val="26"/>
          <w:szCs w:val="26"/>
        </w:rPr>
        <w:t xml:space="preserve">кабинет директора, специалиста по кадрам, информационно-методический кабинет, кабинет </w:t>
      </w:r>
      <w:r>
        <w:rPr>
          <w:sz w:val="26"/>
          <w:szCs w:val="26"/>
        </w:rPr>
        <w:t xml:space="preserve"> заведующего хозяйством;</w:t>
      </w:r>
    </w:p>
    <w:p w:rsidR="009E5FC3" w:rsidRPr="009E5FC3" w:rsidRDefault="009E5FC3" w:rsidP="009E5FC3">
      <w:pPr>
        <w:ind w:left="-567"/>
        <w:jc w:val="both"/>
        <w:rPr>
          <w:sz w:val="26"/>
          <w:szCs w:val="26"/>
        </w:rPr>
      </w:pPr>
      <w:r w:rsidRPr="009E5FC3">
        <w:rPr>
          <w:sz w:val="26"/>
          <w:szCs w:val="26"/>
        </w:rPr>
        <w:t>-</w:t>
      </w:r>
      <w:r>
        <w:rPr>
          <w:bCs/>
          <w:sz w:val="26"/>
          <w:szCs w:val="26"/>
        </w:rPr>
        <w:t>вспомогательные помещения.</w:t>
      </w:r>
    </w:p>
    <w:p w:rsidR="009E5FC3" w:rsidRDefault="009E5FC3" w:rsidP="009E5FC3">
      <w:pPr>
        <w:ind w:left="-567"/>
        <w:jc w:val="both"/>
        <w:rPr>
          <w:sz w:val="26"/>
          <w:szCs w:val="26"/>
        </w:rPr>
      </w:pPr>
      <w:r>
        <w:rPr>
          <w:sz w:val="26"/>
          <w:szCs w:val="26"/>
        </w:rPr>
        <w:t xml:space="preserve">       Д</w:t>
      </w:r>
      <w:r w:rsidRPr="007310FA">
        <w:rPr>
          <w:sz w:val="26"/>
          <w:szCs w:val="26"/>
        </w:rPr>
        <w:t xml:space="preserve">ля организации  образовательной  деятельности </w:t>
      </w:r>
      <w:r>
        <w:rPr>
          <w:sz w:val="26"/>
          <w:szCs w:val="26"/>
        </w:rPr>
        <w:t xml:space="preserve"> имеются</w:t>
      </w:r>
      <w:r w:rsidRPr="007310FA">
        <w:rPr>
          <w:sz w:val="26"/>
          <w:szCs w:val="26"/>
        </w:rPr>
        <w:t xml:space="preserve"> у</w:t>
      </w:r>
      <w:r w:rsidRPr="007310FA">
        <w:rPr>
          <w:bCs/>
          <w:sz w:val="26"/>
          <w:szCs w:val="26"/>
        </w:rPr>
        <w:t>чебные помещения (</w:t>
      </w:r>
      <w:r w:rsidRPr="007310FA">
        <w:rPr>
          <w:sz w:val="26"/>
          <w:szCs w:val="26"/>
        </w:rPr>
        <w:t>групповые, музыкальный зал, физкультурный  зал, кабинет дополнительного образования, кабинеты специалистов</w:t>
      </w:r>
      <w:r>
        <w:rPr>
          <w:sz w:val="26"/>
          <w:szCs w:val="26"/>
        </w:rPr>
        <w:t>:</w:t>
      </w:r>
      <w:r w:rsidRPr="009E5FC3">
        <w:rPr>
          <w:sz w:val="22"/>
          <w:szCs w:val="22"/>
        </w:rPr>
        <w:t xml:space="preserve"> </w:t>
      </w:r>
      <w:r w:rsidRPr="009E5FC3">
        <w:rPr>
          <w:sz w:val="26"/>
          <w:szCs w:val="26"/>
        </w:rPr>
        <w:t>учителя-логопеда, педагога-психолога</w:t>
      </w:r>
      <w:r>
        <w:rPr>
          <w:sz w:val="26"/>
          <w:szCs w:val="26"/>
        </w:rPr>
        <w:t>).</w:t>
      </w:r>
    </w:p>
    <w:p w:rsidR="00221CD7" w:rsidRDefault="009E5FC3" w:rsidP="00221CD7">
      <w:pPr>
        <w:shd w:val="clear" w:color="auto" w:fill="FFFFFF"/>
        <w:ind w:left="-567"/>
        <w:jc w:val="both"/>
        <w:rPr>
          <w:sz w:val="26"/>
          <w:szCs w:val="26"/>
        </w:rPr>
      </w:pPr>
      <w:r w:rsidRPr="00221CD7">
        <w:rPr>
          <w:sz w:val="26"/>
          <w:szCs w:val="26"/>
        </w:rPr>
        <w:t xml:space="preserve">        Д</w:t>
      </w:r>
      <w:r w:rsidRPr="00221CD7">
        <w:rPr>
          <w:spacing w:val="-2"/>
          <w:sz w:val="26"/>
          <w:szCs w:val="26"/>
        </w:rPr>
        <w:t>ля обеспечения образовательной деятельности  помещениями для медицинского обслуживания и питания</w:t>
      </w:r>
      <w:r w:rsidRPr="00221CD7">
        <w:rPr>
          <w:sz w:val="26"/>
          <w:szCs w:val="26"/>
        </w:rPr>
        <w:t xml:space="preserve">  имеются помещения для  медицинского обслуживания  воспитанников и работников (медицинский кабинет,  проце</w:t>
      </w:r>
      <w:r w:rsidR="00221CD7" w:rsidRPr="00221CD7">
        <w:rPr>
          <w:sz w:val="26"/>
          <w:szCs w:val="26"/>
        </w:rPr>
        <w:t xml:space="preserve">дурный кабинет, изолятор), помещения для  организации питания </w:t>
      </w:r>
      <w:r w:rsidR="00221CD7" w:rsidRPr="00221CD7">
        <w:rPr>
          <w:spacing w:val="-3"/>
          <w:sz w:val="26"/>
          <w:szCs w:val="26"/>
        </w:rPr>
        <w:t xml:space="preserve">воспитанников и </w:t>
      </w:r>
      <w:r w:rsidR="00221CD7" w:rsidRPr="00221CD7">
        <w:rPr>
          <w:sz w:val="26"/>
          <w:szCs w:val="26"/>
        </w:rPr>
        <w:t>работников (пищеблок).</w:t>
      </w:r>
    </w:p>
    <w:p w:rsidR="009E5FC3" w:rsidRPr="009E5FC3" w:rsidRDefault="00221CD7" w:rsidP="00221CD7">
      <w:pPr>
        <w:ind w:left="-567"/>
        <w:jc w:val="both"/>
        <w:rPr>
          <w:sz w:val="26"/>
          <w:szCs w:val="26"/>
        </w:rPr>
      </w:pPr>
      <w:r>
        <w:rPr>
          <w:sz w:val="26"/>
          <w:szCs w:val="26"/>
        </w:rPr>
        <w:t xml:space="preserve">        </w:t>
      </w:r>
      <w:r w:rsidR="009E5FC3" w:rsidRPr="007310FA">
        <w:rPr>
          <w:sz w:val="26"/>
          <w:szCs w:val="26"/>
        </w:rPr>
        <w:t>Для обеспечения образовательного процесса Учреждение в полном объеме оборудовано</w:t>
      </w:r>
      <w:r w:rsidR="009E5FC3" w:rsidRPr="007310FA">
        <w:rPr>
          <w:color w:val="000000"/>
          <w:sz w:val="26"/>
          <w:szCs w:val="26"/>
        </w:rPr>
        <w:t xml:space="preserve"> техническими средствами обучения, в группах и кабинетах специалистов  имеется интерактивное оборудо</w:t>
      </w:r>
      <w:r w:rsidR="009E5FC3">
        <w:rPr>
          <w:color w:val="000000"/>
          <w:sz w:val="26"/>
          <w:szCs w:val="26"/>
        </w:rPr>
        <w:t>вание.</w:t>
      </w:r>
      <w:r w:rsidRPr="00221CD7">
        <w:rPr>
          <w:sz w:val="26"/>
          <w:szCs w:val="26"/>
        </w:rPr>
        <w:t xml:space="preserve"> </w:t>
      </w:r>
      <w:r>
        <w:rPr>
          <w:sz w:val="26"/>
          <w:szCs w:val="26"/>
        </w:rPr>
        <w:t>В</w:t>
      </w:r>
      <w:r w:rsidRPr="007310FA">
        <w:rPr>
          <w:sz w:val="26"/>
          <w:szCs w:val="26"/>
        </w:rPr>
        <w:t xml:space="preserve"> Учреждении  выполняются требования к развивающей предметно-пространственной среде: с</w:t>
      </w:r>
      <w:r w:rsidRPr="007310FA">
        <w:rPr>
          <w:iCs/>
          <w:color w:val="000000"/>
          <w:sz w:val="26"/>
          <w:szCs w:val="26"/>
        </w:rPr>
        <w:t>одержательность, насыщенность, </w:t>
      </w:r>
      <w:r w:rsidRPr="007310FA">
        <w:rPr>
          <w:color w:val="000000"/>
          <w:sz w:val="26"/>
          <w:szCs w:val="26"/>
        </w:rPr>
        <w:t xml:space="preserve"> </w:t>
      </w:r>
      <w:proofErr w:type="spellStart"/>
      <w:r w:rsidRPr="007310FA">
        <w:rPr>
          <w:iCs/>
          <w:color w:val="000000"/>
          <w:sz w:val="26"/>
          <w:szCs w:val="26"/>
        </w:rPr>
        <w:t>трансформируемость</w:t>
      </w:r>
      <w:proofErr w:type="spellEnd"/>
      <w:r w:rsidRPr="007310FA">
        <w:rPr>
          <w:color w:val="000000"/>
          <w:sz w:val="26"/>
          <w:szCs w:val="26"/>
        </w:rPr>
        <w:t xml:space="preserve">, </w:t>
      </w:r>
      <w:proofErr w:type="spellStart"/>
      <w:r w:rsidRPr="007310FA">
        <w:rPr>
          <w:iCs/>
          <w:color w:val="000000"/>
          <w:sz w:val="26"/>
          <w:szCs w:val="26"/>
        </w:rPr>
        <w:t>полифункциональность</w:t>
      </w:r>
      <w:proofErr w:type="spellEnd"/>
      <w:r w:rsidRPr="007310FA">
        <w:rPr>
          <w:iCs/>
          <w:color w:val="000000"/>
          <w:sz w:val="26"/>
          <w:szCs w:val="26"/>
        </w:rPr>
        <w:t xml:space="preserve">, </w:t>
      </w:r>
      <w:r w:rsidRPr="007310FA">
        <w:rPr>
          <w:color w:val="000000"/>
          <w:sz w:val="26"/>
          <w:szCs w:val="26"/>
        </w:rPr>
        <w:t>д</w:t>
      </w:r>
      <w:r w:rsidRPr="007310FA">
        <w:rPr>
          <w:iCs/>
          <w:color w:val="000000"/>
          <w:sz w:val="26"/>
          <w:szCs w:val="26"/>
        </w:rPr>
        <w:t xml:space="preserve">оступность и </w:t>
      </w:r>
      <w:r w:rsidRPr="007310FA">
        <w:rPr>
          <w:color w:val="000000"/>
          <w:sz w:val="26"/>
          <w:szCs w:val="26"/>
        </w:rPr>
        <w:t xml:space="preserve"> </w:t>
      </w:r>
      <w:r w:rsidRPr="007310FA">
        <w:rPr>
          <w:iCs/>
          <w:color w:val="000000"/>
          <w:sz w:val="26"/>
          <w:szCs w:val="26"/>
        </w:rPr>
        <w:t>безопасно</w:t>
      </w:r>
      <w:r w:rsidRPr="007310FA">
        <w:rPr>
          <w:color w:val="000000"/>
          <w:sz w:val="26"/>
          <w:szCs w:val="26"/>
        </w:rPr>
        <w:t>сть.</w:t>
      </w:r>
      <w:r w:rsidRPr="007310FA">
        <w:rPr>
          <w:sz w:val="26"/>
          <w:szCs w:val="26"/>
        </w:rPr>
        <w:t xml:space="preserve"> В групповых помещениях оборудованы зоны для организации раз</w:t>
      </w:r>
      <w:r>
        <w:rPr>
          <w:sz w:val="26"/>
          <w:szCs w:val="26"/>
        </w:rPr>
        <w:t>нообразной детской деятельности.</w:t>
      </w:r>
    </w:p>
    <w:p w:rsidR="00221CD7" w:rsidRDefault="009E5FC3" w:rsidP="00221CD7">
      <w:pPr>
        <w:ind w:left="-567"/>
        <w:jc w:val="both"/>
        <w:rPr>
          <w:sz w:val="26"/>
          <w:szCs w:val="26"/>
        </w:rPr>
      </w:pPr>
      <w:r w:rsidRPr="007310FA">
        <w:rPr>
          <w:sz w:val="26"/>
          <w:szCs w:val="26"/>
        </w:rPr>
        <w:t xml:space="preserve">       В  Учреждении    обеспечивается  соблюдение   мер  комплексной   безопасности: установлены   автоматическая пожарная сигнализация, тревожная кнопка, система видеонаблюдения, имеются   средства     пожаротушения, заключены  договоры  на   обслуживание, в </w:t>
      </w:r>
      <w:proofErr w:type="spellStart"/>
      <w:r w:rsidRPr="007310FA">
        <w:rPr>
          <w:sz w:val="26"/>
          <w:szCs w:val="26"/>
        </w:rPr>
        <w:t>т.ч</w:t>
      </w:r>
      <w:proofErr w:type="spellEnd"/>
      <w:r w:rsidRPr="007310FA">
        <w:rPr>
          <w:sz w:val="26"/>
          <w:szCs w:val="26"/>
        </w:rPr>
        <w:t>. с охранным предприятием.</w:t>
      </w:r>
      <w:r w:rsidR="00221CD7" w:rsidRPr="007310FA">
        <w:rPr>
          <w:sz w:val="26"/>
          <w:szCs w:val="26"/>
        </w:rPr>
        <w:t xml:space="preserve">    </w:t>
      </w:r>
      <w:r w:rsidR="00221CD7">
        <w:rPr>
          <w:sz w:val="26"/>
          <w:szCs w:val="26"/>
        </w:rPr>
        <w:t xml:space="preserve">    </w:t>
      </w:r>
    </w:p>
    <w:p w:rsidR="009E5FC3" w:rsidRPr="00221CD7" w:rsidRDefault="00221CD7" w:rsidP="00221CD7">
      <w:pPr>
        <w:ind w:left="-567"/>
        <w:jc w:val="both"/>
        <w:rPr>
          <w:sz w:val="26"/>
          <w:szCs w:val="26"/>
        </w:rPr>
      </w:pPr>
      <w:r>
        <w:rPr>
          <w:sz w:val="26"/>
          <w:szCs w:val="26"/>
        </w:rPr>
        <w:t xml:space="preserve">   </w:t>
      </w:r>
      <w:r w:rsidR="009E5FC3">
        <w:rPr>
          <w:sz w:val="26"/>
          <w:szCs w:val="26"/>
        </w:rPr>
        <w:t xml:space="preserve">      Н</w:t>
      </w:r>
      <w:r w:rsidR="009E5FC3" w:rsidRPr="007310FA">
        <w:rPr>
          <w:sz w:val="26"/>
          <w:szCs w:val="26"/>
        </w:rPr>
        <w:t>а территории Учреждения оборудованы развивающие  зоны для познавательного, творческого, сенсорного развития, исследовательской деятельности, сюжетно – ролевых иг</w:t>
      </w:r>
      <w:r w:rsidR="009E5FC3" w:rsidRPr="001B06E4">
        <w:rPr>
          <w:sz w:val="26"/>
          <w:szCs w:val="26"/>
        </w:rPr>
        <w:t>р</w:t>
      </w:r>
      <w:r w:rsidR="009E5FC3" w:rsidRPr="001B06E4">
        <w:rPr>
          <w:bCs/>
          <w:sz w:val="26"/>
          <w:szCs w:val="26"/>
        </w:rPr>
        <w:t>, зоны для физического развития детей.</w:t>
      </w:r>
      <w:r>
        <w:rPr>
          <w:bCs/>
          <w:sz w:val="26"/>
          <w:szCs w:val="26"/>
        </w:rPr>
        <w:t xml:space="preserve"> </w:t>
      </w:r>
      <w:r w:rsidRPr="007310FA">
        <w:rPr>
          <w:sz w:val="26"/>
          <w:szCs w:val="26"/>
        </w:rPr>
        <w:t xml:space="preserve">Состояние групповых площадок, веранд, теневых навесов, малых форм, ограждение  территории, освещение, оборудование   участков  соответствуют требованиям санитарных норм и правил, обеспечивая безопасность  жизни и здоровья  детей и сотрудников МАДОУ.  При подъезде к МАДОУ размещены знаки дорожного движения.  </w:t>
      </w:r>
    </w:p>
    <w:p w:rsidR="009E5FC3" w:rsidRPr="007310FA" w:rsidRDefault="009E5FC3" w:rsidP="009E5FC3">
      <w:pPr>
        <w:ind w:left="-567"/>
        <w:jc w:val="both"/>
        <w:rPr>
          <w:sz w:val="26"/>
          <w:szCs w:val="26"/>
        </w:rPr>
      </w:pPr>
      <w:r w:rsidRPr="007310FA">
        <w:rPr>
          <w:sz w:val="26"/>
          <w:szCs w:val="26"/>
        </w:rPr>
        <w:t xml:space="preserve">        Таким образом, эффективность мероприятий, направленных на решение задачи </w:t>
      </w:r>
      <w:proofErr w:type="gramStart"/>
      <w:r w:rsidRPr="007310FA">
        <w:rPr>
          <w:sz w:val="26"/>
          <w:szCs w:val="26"/>
        </w:rPr>
        <w:t>проекта  в</w:t>
      </w:r>
      <w:proofErr w:type="gramEnd"/>
      <w:r w:rsidRPr="007310FA">
        <w:rPr>
          <w:sz w:val="26"/>
          <w:szCs w:val="26"/>
        </w:rPr>
        <w:t xml:space="preserve"> части совершенствования развивающей предметно-пространственной среды в ДОУ, по  результатам   внутреннего мониторинга и оценки соответствия РППС </w:t>
      </w:r>
      <w:r w:rsidRPr="007310FA">
        <w:rPr>
          <w:sz w:val="26"/>
          <w:szCs w:val="26"/>
        </w:rPr>
        <w:lastRenderedPageBreak/>
        <w:t xml:space="preserve">требованиям ФГОС ДО,  показали достаточно высокий уровень оснащения среды в группах и на территории ДОУ, что позволило выполнить целевой показатель (индикатор).      </w:t>
      </w:r>
    </w:p>
    <w:p w:rsidR="00221CD7" w:rsidRPr="00C264D2" w:rsidRDefault="00221CD7" w:rsidP="00221CD7">
      <w:pPr>
        <w:ind w:left="-567"/>
        <w:jc w:val="both"/>
        <w:rPr>
          <w:b/>
          <w:i/>
          <w:sz w:val="26"/>
          <w:szCs w:val="26"/>
        </w:rPr>
      </w:pPr>
      <w:r w:rsidRPr="00C264D2">
        <w:rPr>
          <w:b/>
          <w:i/>
          <w:sz w:val="26"/>
          <w:szCs w:val="26"/>
        </w:rPr>
        <w:t>Выводы по самоанализу деятельности Учреждения:</w:t>
      </w:r>
    </w:p>
    <w:p w:rsidR="00221CD7" w:rsidRPr="00C264D2" w:rsidRDefault="00221CD7" w:rsidP="00221CD7">
      <w:pPr>
        <w:ind w:left="-567"/>
        <w:jc w:val="both"/>
        <w:rPr>
          <w:sz w:val="26"/>
          <w:szCs w:val="26"/>
        </w:rPr>
      </w:pPr>
      <w:r w:rsidRPr="00C264D2">
        <w:rPr>
          <w:sz w:val="26"/>
          <w:szCs w:val="26"/>
        </w:rPr>
        <w:t>1.Разработаны, в соответствии  с требованиями законодательства РФ  и РК в области образования, локальные акты, регламентирующие деятельность Учреждения.</w:t>
      </w:r>
    </w:p>
    <w:p w:rsidR="00221CD7" w:rsidRPr="00C264D2" w:rsidRDefault="00221CD7" w:rsidP="00221CD7">
      <w:pPr>
        <w:ind w:left="-567"/>
        <w:jc w:val="both"/>
        <w:rPr>
          <w:sz w:val="26"/>
          <w:szCs w:val="26"/>
        </w:rPr>
      </w:pPr>
      <w:r w:rsidRPr="00C264D2">
        <w:rPr>
          <w:sz w:val="26"/>
          <w:szCs w:val="26"/>
        </w:rPr>
        <w:t>2.Предписания со стороны надзорных органов за анализируемый период выполнены в полном объеме.</w:t>
      </w:r>
    </w:p>
    <w:p w:rsidR="00221CD7" w:rsidRPr="00C264D2" w:rsidRDefault="00221CD7" w:rsidP="00221CD7">
      <w:pPr>
        <w:ind w:left="-567"/>
        <w:jc w:val="both"/>
        <w:rPr>
          <w:sz w:val="26"/>
          <w:szCs w:val="26"/>
        </w:rPr>
      </w:pPr>
      <w:r w:rsidRPr="00C264D2">
        <w:rPr>
          <w:sz w:val="26"/>
          <w:szCs w:val="26"/>
        </w:rPr>
        <w:t xml:space="preserve">3.Организация деятельности в Учреждении строится согласно утвержденной Программы развития на период 2014-2018 </w:t>
      </w:r>
      <w:proofErr w:type="spellStart"/>
      <w:r w:rsidRPr="00C264D2">
        <w:rPr>
          <w:sz w:val="26"/>
          <w:szCs w:val="26"/>
        </w:rPr>
        <w:t>г.г</w:t>
      </w:r>
      <w:proofErr w:type="spellEnd"/>
      <w:r w:rsidRPr="00C264D2">
        <w:rPr>
          <w:sz w:val="26"/>
          <w:szCs w:val="26"/>
        </w:rPr>
        <w:t>.</w:t>
      </w:r>
    </w:p>
    <w:p w:rsidR="00221CD7" w:rsidRPr="00C264D2" w:rsidRDefault="00221CD7" w:rsidP="00221CD7">
      <w:pPr>
        <w:ind w:left="-567"/>
        <w:jc w:val="both"/>
        <w:rPr>
          <w:sz w:val="26"/>
          <w:szCs w:val="26"/>
        </w:rPr>
      </w:pPr>
      <w:r w:rsidRPr="00C264D2">
        <w:rPr>
          <w:sz w:val="26"/>
          <w:szCs w:val="26"/>
        </w:rPr>
        <w:t>4.Организация образовательной деятельности строится в соответствии с утвержденной образовательной программой Учреждения.</w:t>
      </w:r>
    </w:p>
    <w:p w:rsidR="00221CD7" w:rsidRPr="00C264D2" w:rsidRDefault="00221CD7" w:rsidP="00221CD7">
      <w:pPr>
        <w:ind w:left="-567"/>
        <w:jc w:val="both"/>
        <w:rPr>
          <w:sz w:val="26"/>
          <w:szCs w:val="26"/>
        </w:rPr>
      </w:pPr>
      <w:r w:rsidRPr="00C264D2">
        <w:rPr>
          <w:sz w:val="26"/>
          <w:szCs w:val="26"/>
        </w:rPr>
        <w:t>5.Профессиональный и квалификационный уровень педагогических кадров достаточно высок и показывает динамику роста.</w:t>
      </w:r>
    </w:p>
    <w:p w:rsidR="00221CD7" w:rsidRPr="00C264D2" w:rsidRDefault="00221CD7" w:rsidP="00221CD7">
      <w:pPr>
        <w:ind w:left="-567"/>
        <w:jc w:val="both"/>
        <w:rPr>
          <w:sz w:val="26"/>
          <w:szCs w:val="26"/>
        </w:rPr>
      </w:pPr>
      <w:r w:rsidRPr="00C264D2">
        <w:rPr>
          <w:sz w:val="26"/>
          <w:szCs w:val="26"/>
        </w:rPr>
        <w:t>6.Разработана система стимулирования педагогических и других работников  Учреждения.</w:t>
      </w:r>
    </w:p>
    <w:p w:rsidR="00221CD7" w:rsidRPr="00C264D2" w:rsidRDefault="00221CD7" w:rsidP="00221CD7">
      <w:pPr>
        <w:ind w:left="-567"/>
        <w:jc w:val="both"/>
        <w:rPr>
          <w:sz w:val="26"/>
          <w:szCs w:val="26"/>
        </w:rPr>
      </w:pPr>
      <w:r w:rsidRPr="00C264D2">
        <w:rPr>
          <w:sz w:val="26"/>
          <w:szCs w:val="26"/>
        </w:rPr>
        <w:t>7.Разработаны локальные акты регламентирующие деятельность Учреждения в части организации дополнительных образовательных услуг, реализуются    дополнительные образовательные  программы.</w:t>
      </w:r>
    </w:p>
    <w:p w:rsidR="00221CD7" w:rsidRPr="00C264D2" w:rsidRDefault="00221CD7" w:rsidP="00221CD7">
      <w:pPr>
        <w:ind w:left="-567"/>
        <w:jc w:val="both"/>
        <w:rPr>
          <w:sz w:val="26"/>
          <w:szCs w:val="26"/>
        </w:rPr>
      </w:pPr>
      <w:r w:rsidRPr="00C264D2">
        <w:rPr>
          <w:sz w:val="26"/>
          <w:szCs w:val="26"/>
        </w:rPr>
        <w:t xml:space="preserve">8.Достаточно высокий уровень усвоения ООП ДО, высокая </w:t>
      </w:r>
      <w:proofErr w:type="gramStart"/>
      <w:r w:rsidRPr="00C264D2">
        <w:rPr>
          <w:sz w:val="26"/>
          <w:szCs w:val="26"/>
        </w:rPr>
        <w:t>активность  детей</w:t>
      </w:r>
      <w:proofErr w:type="gramEnd"/>
      <w:r w:rsidRPr="00C264D2">
        <w:rPr>
          <w:sz w:val="26"/>
          <w:szCs w:val="26"/>
        </w:rPr>
        <w:t xml:space="preserve"> в конкурсах и мероприятиях разного уровня.</w:t>
      </w:r>
    </w:p>
    <w:p w:rsidR="00221CD7" w:rsidRPr="00C264D2" w:rsidRDefault="00221CD7" w:rsidP="00221CD7">
      <w:pPr>
        <w:ind w:left="-567"/>
        <w:jc w:val="both"/>
        <w:rPr>
          <w:sz w:val="26"/>
          <w:szCs w:val="26"/>
        </w:rPr>
      </w:pPr>
      <w:r w:rsidRPr="00C264D2">
        <w:rPr>
          <w:sz w:val="26"/>
          <w:szCs w:val="26"/>
        </w:rPr>
        <w:t>9.Достаточно хороший уровень оснащения МТБ Учреждения.</w:t>
      </w:r>
    </w:p>
    <w:p w:rsidR="00221CD7" w:rsidRPr="00C264D2" w:rsidRDefault="00221CD7" w:rsidP="00221CD7">
      <w:pPr>
        <w:ind w:left="-567"/>
        <w:jc w:val="both"/>
        <w:rPr>
          <w:sz w:val="26"/>
          <w:szCs w:val="26"/>
        </w:rPr>
      </w:pPr>
      <w:r w:rsidRPr="00C264D2">
        <w:rPr>
          <w:sz w:val="26"/>
          <w:szCs w:val="26"/>
        </w:rPr>
        <w:t xml:space="preserve">10.Развивающая предметно-пространственная </w:t>
      </w:r>
      <w:proofErr w:type="gramStart"/>
      <w:r w:rsidRPr="00C264D2">
        <w:rPr>
          <w:sz w:val="26"/>
          <w:szCs w:val="26"/>
        </w:rPr>
        <w:t>среда  обеспечивает</w:t>
      </w:r>
      <w:proofErr w:type="gramEnd"/>
      <w:r w:rsidRPr="00C264D2">
        <w:rPr>
          <w:sz w:val="26"/>
          <w:szCs w:val="26"/>
        </w:rPr>
        <w:t xml:space="preserve"> выполнение ФГОС ДО, постоянно пополняется и обновляется.</w:t>
      </w:r>
    </w:p>
    <w:p w:rsidR="00221CD7" w:rsidRPr="00C264D2" w:rsidRDefault="00221CD7" w:rsidP="00221CD7">
      <w:pPr>
        <w:ind w:left="-567"/>
        <w:jc w:val="both"/>
        <w:rPr>
          <w:sz w:val="26"/>
          <w:szCs w:val="26"/>
        </w:rPr>
      </w:pPr>
      <w:r w:rsidRPr="00C264D2">
        <w:rPr>
          <w:sz w:val="26"/>
          <w:szCs w:val="26"/>
        </w:rPr>
        <w:t>11.Достаточно высокий уровень удовлетворенности родителей (законных представителей) качеством предоставления дошкольного образования  в Учреждении.</w:t>
      </w:r>
    </w:p>
    <w:p w:rsidR="00221CD7" w:rsidRDefault="00221CD7" w:rsidP="00E43A3E">
      <w:pPr>
        <w:ind w:left="-567"/>
        <w:jc w:val="both"/>
        <w:rPr>
          <w:sz w:val="26"/>
          <w:szCs w:val="26"/>
        </w:rPr>
      </w:pPr>
      <w:r w:rsidRPr="00C264D2">
        <w:rPr>
          <w:sz w:val="26"/>
          <w:szCs w:val="26"/>
        </w:rPr>
        <w:t>12.Выполнение муниципального задания – 100%.</w:t>
      </w:r>
    </w:p>
    <w:p w:rsidR="00E43A3E" w:rsidRPr="00C264D2" w:rsidRDefault="00E43A3E" w:rsidP="00E43A3E">
      <w:pPr>
        <w:ind w:left="-567"/>
        <w:jc w:val="both"/>
        <w:rPr>
          <w:sz w:val="26"/>
          <w:szCs w:val="26"/>
        </w:rPr>
      </w:pPr>
    </w:p>
    <w:p w:rsidR="00221CD7" w:rsidRPr="00C264D2" w:rsidRDefault="00221CD7" w:rsidP="00221CD7">
      <w:pPr>
        <w:ind w:left="-567"/>
        <w:jc w:val="both"/>
        <w:rPr>
          <w:sz w:val="26"/>
          <w:szCs w:val="26"/>
        </w:rPr>
      </w:pPr>
      <w:r w:rsidRPr="00C264D2">
        <w:rPr>
          <w:b/>
          <w:i/>
          <w:sz w:val="26"/>
          <w:szCs w:val="26"/>
        </w:rPr>
        <w:t>Проблемы и перспективы:</w:t>
      </w:r>
    </w:p>
    <w:p w:rsidR="00221CD7" w:rsidRPr="00C264D2" w:rsidRDefault="00221CD7" w:rsidP="00221CD7">
      <w:pPr>
        <w:ind w:left="-567"/>
        <w:jc w:val="both"/>
        <w:rPr>
          <w:b/>
          <w:i/>
          <w:sz w:val="26"/>
          <w:szCs w:val="26"/>
        </w:rPr>
      </w:pPr>
      <w:r w:rsidRPr="00C264D2">
        <w:rPr>
          <w:b/>
          <w:i/>
          <w:sz w:val="26"/>
          <w:szCs w:val="26"/>
        </w:rPr>
        <w:t xml:space="preserve">1.В </w:t>
      </w:r>
      <w:proofErr w:type="gramStart"/>
      <w:r w:rsidRPr="00C264D2">
        <w:rPr>
          <w:b/>
          <w:i/>
          <w:sz w:val="26"/>
          <w:szCs w:val="26"/>
        </w:rPr>
        <w:t>части  управления</w:t>
      </w:r>
      <w:proofErr w:type="gramEnd"/>
      <w:r w:rsidRPr="00C264D2">
        <w:rPr>
          <w:b/>
          <w:i/>
          <w:sz w:val="26"/>
          <w:szCs w:val="26"/>
        </w:rPr>
        <w:t xml:space="preserve"> Учреждением и обеспечения условий для реализации ООП ДО: </w:t>
      </w:r>
    </w:p>
    <w:p w:rsidR="00221CD7" w:rsidRPr="00C264D2" w:rsidRDefault="00221CD7" w:rsidP="00221CD7">
      <w:pPr>
        <w:ind w:left="-567"/>
        <w:jc w:val="both"/>
        <w:rPr>
          <w:b/>
          <w:i/>
          <w:sz w:val="26"/>
          <w:szCs w:val="26"/>
        </w:rPr>
      </w:pPr>
      <w:r w:rsidRPr="00C264D2">
        <w:rPr>
          <w:sz w:val="26"/>
          <w:szCs w:val="26"/>
        </w:rPr>
        <w:t xml:space="preserve">1.1.Продолжить работу по </w:t>
      </w:r>
      <w:proofErr w:type="gramStart"/>
      <w:r w:rsidRPr="00C264D2">
        <w:rPr>
          <w:sz w:val="26"/>
          <w:szCs w:val="26"/>
        </w:rPr>
        <w:t>преобразованию  развивающей</w:t>
      </w:r>
      <w:proofErr w:type="gramEnd"/>
      <w:r w:rsidRPr="00C264D2">
        <w:rPr>
          <w:sz w:val="26"/>
          <w:szCs w:val="26"/>
        </w:rPr>
        <w:t xml:space="preserve"> предметно -пространственной среда в группах и на детских площадках, на территории ДОУ  в соответствии с требованиями ФГОС ДО (с учетом принципов и индивидуализации пространства для развития ребенка) и обеспечивающую комфортные условия организации образовательного процесса;</w:t>
      </w:r>
    </w:p>
    <w:p w:rsidR="00221CD7" w:rsidRPr="00C264D2" w:rsidRDefault="00221CD7" w:rsidP="00221CD7">
      <w:pPr>
        <w:ind w:left="-567"/>
        <w:jc w:val="both"/>
        <w:rPr>
          <w:rFonts w:eastAsia="@Arial Unicode MS"/>
          <w:bCs/>
          <w:color w:val="000000"/>
          <w:sz w:val="26"/>
          <w:szCs w:val="26"/>
        </w:rPr>
      </w:pPr>
      <w:r w:rsidRPr="00C264D2">
        <w:rPr>
          <w:sz w:val="26"/>
          <w:szCs w:val="26"/>
        </w:rPr>
        <w:t xml:space="preserve">1.2.Продолжить работу по обеспечению </w:t>
      </w:r>
      <w:r w:rsidRPr="00C264D2">
        <w:rPr>
          <w:rFonts w:eastAsia="@Arial Unicode MS"/>
          <w:bCs/>
          <w:color w:val="000000"/>
          <w:sz w:val="26"/>
          <w:szCs w:val="26"/>
        </w:rPr>
        <w:t>профессиональной и методической компетентности педагогов, за  счет организации новых продуктивных форм работы методическ</w:t>
      </w:r>
      <w:r>
        <w:rPr>
          <w:rFonts w:eastAsia="@Arial Unicode MS"/>
          <w:bCs/>
          <w:color w:val="000000"/>
          <w:sz w:val="26"/>
          <w:szCs w:val="26"/>
        </w:rPr>
        <w:t>ой службой</w:t>
      </w:r>
      <w:r w:rsidRPr="00C264D2">
        <w:rPr>
          <w:rFonts w:eastAsia="@Arial Unicode MS"/>
          <w:bCs/>
          <w:color w:val="000000"/>
          <w:sz w:val="26"/>
          <w:szCs w:val="26"/>
        </w:rPr>
        <w:t xml:space="preserve"> ДОУ;</w:t>
      </w:r>
    </w:p>
    <w:p w:rsidR="00221CD7" w:rsidRPr="00C264D2" w:rsidRDefault="00221CD7" w:rsidP="00221CD7">
      <w:pPr>
        <w:ind w:left="-567"/>
        <w:jc w:val="both"/>
        <w:rPr>
          <w:sz w:val="26"/>
          <w:szCs w:val="26"/>
        </w:rPr>
      </w:pPr>
      <w:r w:rsidRPr="00C264D2">
        <w:rPr>
          <w:sz w:val="26"/>
          <w:szCs w:val="26"/>
        </w:rPr>
        <w:t>1.3.В части взаимодействия с родителями (законными представителями) воспитанников: продолжить работу по сотрудничеству, за счет  внедрения продуктивных форм   взаимодействия с семьями воспитанников, обеспечивающих активную  включенность и высокий уровень вовлеченности родите</w:t>
      </w:r>
      <w:r>
        <w:rPr>
          <w:sz w:val="26"/>
          <w:szCs w:val="26"/>
        </w:rPr>
        <w:t xml:space="preserve">лей (законных представителей) воспитанников </w:t>
      </w:r>
      <w:r w:rsidRPr="00C264D2">
        <w:rPr>
          <w:sz w:val="26"/>
          <w:szCs w:val="26"/>
        </w:rPr>
        <w:t>в образовательную деятельность ДОУ.</w:t>
      </w:r>
    </w:p>
    <w:p w:rsidR="00221CD7" w:rsidRPr="00C264D2" w:rsidRDefault="00221CD7" w:rsidP="00221CD7">
      <w:pPr>
        <w:ind w:left="-567"/>
        <w:jc w:val="both"/>
        <w:rPr>
          <w:b/>
          <w:i/>
          <w:sz w:val="26"/>
          <w:szCs w:val="26"/>
        </w:rPr>
      </w:pPr>
      <w:r w:rsidRPr="00C264D2">
        <w:rPr>
          <w:sz w:val="26"/>
          <w:szCs w:val="26"/>
        </w:rPr>
        <w:t>2.</w:t>
      </w:r>
      <w:r w:rsidRPr="00C264D2">
        <w:rPr>
          <w:b/>
          <w:i/>
          <w:sz w:val="26"/>
          <w:szCs w:val="26"/>
        </w:rPr>
        <w:t>В части  эффективного функционирования Учреждения:</w:t>
      </w:r>
    </w:p>
    <w:p w:rsidR="00221CD7" w:rsidRPr="00C264D2" w:rsidRDefault="00221CD7" w:rsidP="00221CD7">
      <w:pPr>
        <w:ind w:left="-567"/>
        <w:jc w:val="both"/>
        <w:rPr>
          <w:sz w:val="26"/>
          <w:szCs w:val="26"/>
        </w:rPr>
      </w:pPr>
      <w:r w:rsidRPr="00C264D2">
        <w:rPr>
          <w:sz w:val="26"/>
          <w:szCs w:val="26"/>
        </w:rPr>
        <w:t xml:space="preserve">1.Продолжить работу по оснащению материально-технической базы ДОУ и ее модернизации за счёт роста доли внебюджетного финансирования (дополнительных </w:t>
      </w:r>
      <w:r w:rsidRPr="00C264D2">
        <w:rPr>
          <w:sz w:val="26"/>
          <w:szCs w:val="26"/>
        </w:rPr>
        <w:lastRenderedPageBreak/>
        <w:t xml:space="preserve">образовательных услуг): замена детской </w:t>
      </w:r>
      <w:proofErr w:type="gramStart"/>
      <w:r w:rsidRPr="00C264D2">
        <w:rPr>
          <w:sz w:val="26"/>
          <w:szCs w:val="26"/>
        </w:rPr>
        <w:t>мебели  на</w:t>
      </w:r>
      <w:proofErr w:type="gramEnd"/>
      <w:r w:rsidRPr="00C264D2">
        <w:rPr>
          <w:sz w:val="26"/>
          <w:szCs w:val="26"/>
        </w:rPr>
        <w:t xml:space="preserve"> более функциональную, замена оборудования для пищеблока и  прачечной, капитальный ремонт туалетных комнат.</w:t>
      </w:r>
    </w:p>
    <w:p w:rsidR="00221CD7" w:rsidRPr="00C264D2" w:rsidRDefault="00221CD7" w:rsidP="00221CD7">
      <w:pPr>
        <w:ind w:left="-567"/>
        <w:jc w:val="both"/>
        <w:rPr>
          <w:b/>
          <w:i/>
          <w:sz w:val="26"/>
          <w:szCs w:val="26"/>
        </w:rPr>
      </w:pPr>
      <w:r w:rsidRPr="00C264D2">
        <w:rPr>
          <w:b/>
          <w:i/>
          <w:sz w:val="26"/>
          <w:szCs w:val="26"/>
        </w:rPr>
        <w:t>3.В части обеспечения и создания  безопасных  условий для  пребывания в Учреждении:</w:t>
      </w:r>
    </w:p>
    <w:p w:rsidR="00221CD7" w:rsidRPr="00C264D2" w:rsidRDefault="00221CD7" w:rsidP="00221CD7">
      <w:pPr>
        <w:ind w:left="-567"/>
        <w:jc w:val="both"/>
        <w:rPr>
          <w:sz w:val="26"/>
          <w:szCs w:val="26"/>
        </w:rPr>
      </w:pPr>
      <w:r w:rsidRPr="00C264D2">
        <w:rPr>
          <w:sz w:val="26"/>
          <w:szCs w:val="26"/>
        </w:rPr>
        <w:t>1.Необходимо провести работы по асфальтированию территории ДОУ;</w:t>
      </w:r>
    </w:p>
    <w:p w:rsidR="00221CD7" w:rsidRPr="00C264D2" w:rsidRDefault="00221CD7" w:rsidP="00221CD7">
      <w:pPr>
        <w:ind w:left="-567"/>
        <w:jc w:val="both"/>
        <w:rPr>
          <w:sz w:val="26"/>
          <w:szCs w:val="26"/>
        </w:rPr>
      </w:pPr>
      <w:r w:rsidRPr="00C264D2">
        <w:rPr>
          <w:sz w:val="26"/>
          <w:szCs w:val="26"/>
        </w:rPr>
        <w:t>2.Необходимо обеспечить выполнение требований пожарной безопасности  в соответствии с требованиями (установка системы светового и речевого оповещения);</w:t>
      </w:r>
    </w:p>
    <w:p w:rsidR="00221CD7" w:rsidRPr="00C264D2" w:rsidRDefault="00221CD7" w:rsidP="00221CD7">
      <w:pPr>
        <w:ind w:left="-567"/>
        <w:jc w:val="both"/>
        <w:rPr>
          <w:sz w:val="26"/>
          <w:szCs w:val="26"/>
        </w:rPr>
      </w:pPr>
      <w:r w:rsidRPr="00C264D2">
        <w:rPr>
          <w:sz w:val="26"/>
          <w:szCs w:val="26"/>
        </w:rPr>
        <w:t xml:space="preserve">3.Необходимо обеспечить выполнение требований по антитеррористической безопасности согласно </w:t>
      </w:r>
      <w:proofErr w:type="gramStart"/>
      <w:r w:rsidRPr="00C264D2">
        <w:rPr>
          <w:sz w:val="26"/>
          <w:szCs w:val="26"/>
        </w:rPr>
        <w:t>утвержденного  плана</w:t>
      </w:r>
      <w:proofErr w:type="gramEnd"/>
      <w:r w:rsidRPr="00C264D2">
        <w:rPr>
          <w:sz w:val="26"/>
          <w:szCs w:val="26"/>
        </w:rPr>
        <w:t xml:space="preserve"> мероприятий;</w:t>
      </w:r>
    </w:p>
    <w:p w:rsidR="00221CD7" w:rsidRPr="00C264D2" w:rsidRDefault="00221CD7" w:rsidP="00221CD7">
      <w:pPr>
        <w:ind w:left="-567"/>
        <w:jc w:val="both"/>
        <w:rPr>
          <w:sz w:val="26"/>
          <w:szCs w:val="26"/>
        </w:rPr>
      </w:pPr>
      <w:r w:rsidRPr="00C264D2">
        <w:rPr>
          <w:sz w:val="26"/>
          <w:szCs w:val="26"/>
        </w:rPr>
        <w:t>4.Необходимо обеспечить выполнение требований по созданию доступной среды людям с ограниченными возможностями.</w:t>
      </w:r>
    </w:p>
    <w:p w:rsidR="009C2344" w:rsidRPr="009E5FC3" w:rsidRDefault="009C2344" w:rsidP="00221CD7">
      <w:pPr>
        <w:tabs>
          <w:tab w:val="left" w:pos="1986"/>
        </w:tabs>
        <w:rPr>
          <w:sz w:val="26"/>
          <w:szCs w:val="26"/>
        </w:rPr>
      </w:pPr>
    </w:p>
    <w:sectPr w:rsidR="009C2344" w:rsidRPr="009E5FC3">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380" w:rsidRDefault="00A65380" w:rsidP="00A65380">
      <w:r>
        <w:separator/>
      </w:r>
    </w:p>
  </w:endnote>
  <w:endnote w:type="continuationSeparator" w:id="0">
    <w:p w:rsidR="00A65380" w:rsidRDefault="00A65380" w:rsidP="00A6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Roboto-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NimrodCyr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409641"/>
      <w:docPartObj>
        <w:docPartGallery w:val="Page Numbers (Bottom of Page)"/>
        <w:docPartUnique/>
      </w:docPartObj>
    </w:sdtPr>
    <w:sdtEndPr/>
    <w:sdtContent>
      <w:p w:rsidR="00A65380" w:rsidRDefault="00A65380">
        <w:pPr>
          <w:pStyle w:val="ae"/>
          <w:jc w:val="right"/>
        </w:pPr>
        <w:r>
          <w:fldChar w:fldCharType="begin"/>
        </w:r>
        <w:r>
          <w:instrText>PAGE   \* MERGEFORMAT</w:instrText>
        </w:r>
        <w:r>
          <w:fldChar w:fldCharType="separate"/>
        </w:r>
        <w:r w:rsidR="006127DC">
          <w:rPr>
            <w:noProof/>
          </w:rPr>
          <w:t>15</w:t>
        </w:r>
        <w:r>
          <w:fldChar w:fldCharType="end"/>
        </w:r>
      </w:p>
    </w:sdtContent>
  </w:sdt>
  <w:p w:rsidR="00A65380" w:rsidRDefault="00A6538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380" w:rsidRDefault="00A65380" w:rsidP="00A65380">
      <w:r>
        <w:separator/>
      </w:r>
    </w:p>
  </w:footnote>
  <w:footnote w:type="continuationSeparator" w:id="0">
    <w:p w:rsidR="00A65380" w:rsidRDefault="00A65380" w:rsidP="00A653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087DC8"/>
    <w:multiLevelType w:val="hybridMultilevel"/>
    <w:tmpl w:val="570E403C"/>
    <w:lvl w:ilvl="0" w:tplc="AF2487C2">
      <w:start w:val="1"/>
      <w:numFmt w:val="bullet"/>
      <w:lvlText w:val="•"/>
      <w:lvlJc w:val="left"/>
      <w:pPr>
        <w:tabs>
          <w:tab w:val="num" w:pos="720"/>
        </w:tabs>
        <w:ind w:left="720" w:hanging="360"/>
      </w:pPr>
      <w:rPr>
        <w:rFonts w:ascii="Arial" w:hAnsi="Arial" w:hint="default"/>
      </w:rPr>
    </w:lvl>
    <w:lvl w:ilvl="1" w:tplc="A04E6FE2" w:tentative="1">
      <w:start w:val="1"/>
      <w:numFmt w:val="bullet"/>
      <w:lvlText w:val="•"/>
      <w:lvlJc w:val="left"/>
      <w:pPr>
        <w:tabs>
          <w:tab w:val="num" w:pos="1440"/>
        </w:tabs>
        <w:ind w:left="1440" w:hanging="360"/>
      </w:pPr>
      <w:rPr>
        <w:rFonts w:ascii="Arial" w:hAnsi="Arial" w:hint="default"/>
      </w:rPr>
    </w:lvl>
    <w:lvl w:ilvl="2" w:tplc="9670DFDC" w:tentative="1">
      <w:start w:val="1"/>
      <w:numFmt w:val="bullet"/>
      <w:lvlText w:val="•"/>
      <w:lvlJc w:val="left"/>
      <w:pPr>
        <w:tabs>
          <w:tab w:val="num" w:pos="2160"/>
        </w:tabs>
        <w:ind w:left="2160" w:hanging="360"/>
      </w:pPr>
      <w:rPr>
        <w:rFonts w:ascii="Arial" w:hAnsi="Arial" w:hint="default"/>
      </w:rPr>
    </w:lvl>
    <w:lvl w:ilvl="3" w:tplc="88988F3A" w:tentative="1">
      <w:start w:val="1"/>
      <w:numFmt w:val="bullet"/>
      <w:lvlText w:val="•"/>
      <w:lvlJc w:val="left"/>
      <w:pPr>
        <w:tabs>
          <w:tab w:val="num" w:pos="2880"/>
        </w:tabs>
        <w:ind w:left="2880" w:hanging="360"/>
      </w:pPr>
      <w:rPr>
        <w:rFonts w:ascii="Arial" w:hAnsi="Arial" w:hint="default"/>
      </w:rPr>
    </w:lvl>
    <w:lvl w:ilvl="4" w:tplc="1C6CD51E" w:tentative="1">
      <w:start w:val="1"/>
      <w:numFmt w:val="bullet"/>
      <w:lvlText w:val="•"/>
      <w:lvlJc w:val="left"/>
      <w:pPr>
        <w:tabs>
          <w:tab w:val="num" w:pos="3600"/>
        </w:tabs>
        <w:ind w:left="3600" w:hanging="360"/>
      </w:pPr>
      <w:rPr>
        <w:rFonts w:ascii="Arial" w:hAnsi="Arial" w:hint="default"/>
      </w:rPr>
    </w:lvl>
    <w:lvl w:ilvl="5" w:tplc="77A225BE" w:tentative="1">
      <w:start w:val="1"/>
      <w:numFmt w:val="bullet"/>
      <w:lvlText w:val="•"/>
      <w:lvlJc w:val="left"/>
      <w:pPr>
        <w:tabs>
          <w:tab w:val="num" w:pos="4320"/>
        </w:tabs>
        <w:ind w:left="4320" w:hanging="360"/>
      </w:pPr>
      <w:rPr>
        <w:rFonts w:ascii="Arial" w:hAnsi="Arial" w:hint="default"/>
      </w:rPr>
    </w:lvl>
    <w:lvl w:ilvl="6" w:tplc="5A04A01C" w:tentative="1">
      <w:start w:val="1"/>
      <w:numFmt w:val="bullet"/>
      <w:lvlText w:val="•"/>
      <w:lvlJc w:val="left"/>
      <w:pPr>
        <w:tabs>
          <w:tab w:val="num" w:pos="5040"/>
        </w:tabs>
        <w:ind w:left="5040" w:hanging="360"/>
      </w:pPr>
      <w:rPr>
        <w:rFonts w:ascii="Arial" w:hAnsi="Arial" w:hint="default"/>
      </w:rPr>
    </w:lvl>
    <w:lvl w:ilvl="7" w:tplc="F59A9A80" w:tentative="1">
      <w:start w:val="1"/>
      <w:numFmt w:val="bullet"/>
      <w:lvlText w:val="•"/>
      <w:lvlJc w:val="left"/>
      <w:pPr>
        <w:tabs>
          <w:tab w:val="num" w:pos="5760"/>
        </w:tabs>
        <w:ind w:left="5760" w:hanging="360"/>
      </w:pPr>
      <w:rPr>
        <w:rFonts w:ascii="Arial" w:hAnsi="Arial" w:hint="default"/>
      </w:rPr>
    </w:lvl>
    <w:lvl w:ilvl="8" w:tplc="ACACDCA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4B11C48"/>
    <w:multiLevelType w:val="multilevel"/>
    <w:tmpl w:val="531CB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53"/>
    <w:rsid w:val="00081710"/>
    <w:rsid w:val="001B259C"/>
    <w:rsid w:val="00221CD7"/>
    <w:rsid w:val="002A37A6"/>
    <w:rsid w:val="002A75ED"/>
    <w:rsid w:val="0037479E"/>
    <w:rsid w:val="003D729F"/>
    <w:rsid w:val="003E28C1"/>
    <w:rsid w:val="00446500"/>
    <w:rsid w:val="004D0E06"/>
    <w:rsid w:val="004E3C9A"/>
    <w:rsid w:val="006127DC"/>
    <w:rsid w:val="00690F6A"/>
    <w:rsid w:val="006D36CF"/>
    <w:rsid w:val="007C331C"/>
    <w:rsid w:val="008A0053"/>
    <w:rsid w:val="008C7EB8"/>
    <w:rsid w:val="009522C4"/>
    <w:rsid w:val="009C2344"/>
    <w:rsid w:val="009E5FC3"/>
    <w:rsid w:val="00A65380"/>
    <w:rsid w:val="00AE6219"/>
    <w:rsid w:val="00B940CF"/>
    <w:rsid w:val="00BC1781"/>
    <w:rsid w:val="00C15A6C"/>
    <w:rsid w:val="00C67786"/>
    <w:rsid w:val="00C702B6"/>
    <w:rsid w:val="00E43A3E"/>
    <w:rsid w:val="00EE76F5"/>
    <w:rsid w:val="00F11B49"/>
    <w:rsid w:val="00F21F33"/>
    <w:rsid w:val="00F3687E"/>
    <w:rsid w:val="00FC0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4C3C53-829B-44A5-B2B2-09283EB8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7A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A37A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37A6"/>
    <w:rPr>
      <w:rFonts w:ascii="Cambria" w:eastAsia="Times New Roman" w:hAnsi="Cambria" w:cs="Times New Roman"/>
      <w:b/>
      <w:bCs/>
      <w:kern w:val="32"/>
      <w:sz w:val="32"/>
      <w:szCs w:val="32"/>
      <w:lang w:eastAsia="ru-RU"/>
    </w:rPr>
  </w:style>
  <w:style w:type="character" w:customStyle="1" w:styleId="11">
    <w:name w:val="Основной текст1"/>
    <w:rsid w:val="002A37A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4">
    <w:name w:val="Основной текст4"/>
    <w:rsid w:val="002A37A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table" w:styleId="a3">
    <w:name w:val="Table Grid"/>
    <w:basedOn w:val="a1"/>
    <w:uiPriority w:val="59"/>
    <w:rsid w:val="002A3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7E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B940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9C2344"/>
    <w:pPr>
      <w:spacing w:before="100" w:beforeAutospacing="1" w:after="100" w:afterAutospacing="1"/>
    </w:pPr>
    <w:rPr>
      <w:sz w:val="24"/>
      <w:szCs w:val="24"/>
    </w:rPr>
  </w:style>
  <w:style w:type="character" w:styleId="a6">
    <w:name w:val="Strong"/>
    <w:basedOn w:val="a0"/>
    <w:uiPriority w:val="22"/>
    <w:qFormat/>
    <w:rsid w:val="00221CD7"/>
    <w:rPr>
      <w:b/>
      <w:bCs/>
    </w:rPr>
  </w:style>
  <w:style w:type="character" w:styleId="a7">
    <w:name w:val="Hyperlink"/>
    <w:basedOn w:val="a0"/>
    <w:uiPriority w:val="99"/>
    <w:semiHidden/>
    <w:unhideWhenUsed/>
    <w:rsid w:val="009522C4"/>
    <w:rPr>
      <w:color w:val="0000FF"/>
      <w:u w:val="single"/>
    </w:rPr>
  </w:style>
  <w:style w:type="character" w:customStyle="1" w:styleId="apple-style-span">
    <w:name w:val="apple-style-span"/>
    <w:basedOn w:val="a0"/>
    <w:rsid w:val="007C331C"/>
  </w:style>
  <w:style w:type="paragraph" w:customStyle="1" w:styleId="Default">
    <w:name w:val="Default"/>
    <w:rsid w:val="007C331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No Spacing"/>
    <w:link w:val="a9"/>
    <w:uiPriority w:val="99"/>
    <w:qFormat/>
    <w:rsid w:val="004E3C9A"/>
    <w:pPr>
      <w:spacing w:after="0" w:line="240" w:lineRule="auto"/>
    </w:pPr>
    <w:rPr>
      <w:rFonts w:ascii="Calibri" w:eastAsia="Times New Roman" w:hAnsi="Calibri" w:cs="Times New Roman"/>
      <w:lang w:val="en-US" w:bidi="en-US"/>
    </w:rPr>
  </w:style>
  <w:style w:type="character" w:customStyle="1" w:styleId="a9">
    <w:name w:val="Без интервала Знак"/>
    <w:link w:val="a8"/>
    <w:uiPriority w:val="99"/>
    <w:rsid w:val="004E3C9A"/>
    <w:rPr>
      <w:rFonts w:ascii="Calibri" w:eastAsia="Times New Roman" w:hAnsi="Calibri" w:cs="Times New Roman"/>
      <w:lang w:val="en-US" w:bidi="en-US"/>
    </w:rPr>
  </w:style>
  <w:style w:type="paragraph" w:styleId="aa">
    <w:name w:val="Balloon Text"/>
    <w:basedOn w:val="a"/>
    <w:link w:val="ab"/>
    <w:uiPriority w:val="99"/>
    <w:semiHidden/>
    <w:unhideWhenUsed/>
    <w:rsid w:val="00A65380"/>
    <w:rPr>
      <w:rFonts w:ascii="Tahoma" w:hAnsi="Tahoma" w:cs="Tahoma"/>
      <w:sz w:val="16"/>
      <w:szCs w:val="16"/>
    </w:rPr>
  </w:style>
  <w:style w:type="character" w:customStyle="1" w:styleId="ab">
    <w:name w:val="Текст выноски Знак"/>
    <w:basedOn w:val="a0"/>
    <w:link w:val="aa"/>
    <w:uiPriority w:val="99"/>
    <w:semiHidden/>
    <w:rsid w:val="00A65380"/>
    <w:rPr>
      <w:rFonts w:ascii="Tahoma" w:eastAsia="Times New Roman" w:hAnsi="Tahoma" w:cs="Tahoma"/>
      <w:sz w:val="16"/>
      <w:szCs w:val="16"/>
      <w:lang w:eastAsia="ru-RU"/>
    </w:rPr>
  </w:style>
  <w:style w:type="paragraph" w:styleId="ac">
    <w:name w:val="header"/>
    <w:basedOn w:val="a"/>
    <w:link w:val="ad"/>
    <w:uiPriority w:val="99"/>
    <w:unhideWhenUsed/>
    <w:rsid w:val="00A65380"/>
    <w:pPr>
      <w:tabs>
        <w:tab w:val="center" w:pos="4677"/>
        <w:tab w:val="right" w:pos="9355"/>
      </w:tabs>
    </w:pPr>
  </w:style>
  <w:style w:type="character" w:customStyle="1" w:styleId="ad">
    <w:name w:val="Верхний колонтитул Знак"/>
    <w:basedOn w:val="a0"/>
    <w:link w:val="ac"/>
    <w:uiPriority w:val="99"/>
    <w:rsid w:val="00A65380"/>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A65380"/>
    <w:pPr>
      <w:tabs>
        <w:tab w:val="center" w:pos="4677"/>
        <w:tab w:val="right" w:pos="9355"/>
      </w:tabs>
    </w:pPr>
  </w:style>
  <w:style w:type="character" w:customStyle="1" w:styleId="af">
    <w:name w:val="Нижний колонтитул Знак"/>
    <w:basedOn w:val="a0"/>
    <w:link w:val="ae"/>
    <w:uiPriority w:val="99"/>
    <w:rsid w:val="00A6538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21632">
      <w:bodyDiv w:val="1"/>
      <w:marLeft w:val="0"/>
      <w:marRight w:val="0"/>
      <w:marTop w:val="0"/>
      <w:marBottom w:val="0"/>
      <w:divBdr>
        <w:top w:val="none" w:sz="0" w:space="0" w:color="auto"/>
        <w:left w:val="none" w:sz="0" w:space="0" w:color="auto"/>
        <w:bottom w:val="none" w:sz="0" w:space="0" w:color="auto"/>
        <w:right w:val="none" w:sz="0" w:space="0" w:color="auto"/>
      </w:divBdr>
    </w:div>
    <w:div w:id="122856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search?newwindow=1&amp;hl=ru&amp;authuser=0&amp;q=+site:108doy.ru+%D0%B4%D0%BE%D1%83+108+%D1%81%D1%8B%D0%BA%D1%82%D1%8B%D0%B2%D0%BA%D0%B0%D1%80&amp;sa=X&amp;ved=2ahUKEwiO_dTb5qbhAhWGE5oKHYFRB10QrAN6BAgIEA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без категории</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Лист1!$A$2:$A$5</c:f>
              <c:numCache>
                <c:formatCode>General</c:formatCode>
                <c:ptCount val="4"/>
                <c:pt idx="0">
                  <c:v>2016</c:v>
                </c:pt>
                <c:pt idx="1">
                  <c:v>2017</c:v>
                </c:pt>
                <c:pt idx="2">
                  <c:v>2018</c:v>
                </c:pt>
              </c:numCache>
            </c:numRef>
          </c:cat>
          <c:val>
            <c:numRef>
              <c:f>Лист1!$B$2:$B$5</c:f>
              <c:numCache>
                <c:formatCode>General</c:formatCode>
                <c:ptCount val="4"/>
                <c:pt idx="0">
                  <c:v>45</c:v>
                </c:pt>
                <c:pt idx="1">
                  <c:v>38</c:v>
                </c:pt>
                <c:pt idx="2">
                  <c:v>42</c:v>
                </c:pt>
              </c:numCache>
            </c:numRef>
          </c:val>
        </c:ser>
        <c:ser>
          <c:idx val="1"/>
          <c:order val="1"/>
          <c:tx>
            <c:strRef>
              <c:f>Лист1!$C$1</c:f>
              <c:strCache>
                <c:ptCount val="1"/>
                <c:pt idx="0">
                  <c:v>1 категория</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Лист1!$A$2:$A$5</c:f>
              <c:numCache>
                <c:formatCode>General</c:formatCode>
                <c:ptCount val="4"/>
                <c:pt idx="0">
                  <c:v>2016</c:v>
                </c:pt>
                <c:pt idx="1">
                  <c:v>2017</c:v>
                </c:pt>
                <c:pt idx="2">
                  <c:v>2018</c:v>
                </c:pt>
              </c:numCache>
            </c:numRef>
          </c:cat>
          <c:val>
            <c:numRef>
              <c:f>Лист1!$C$2:$C$5</c:f>
              <c:numCache>
                <c:formatCode>General</c:formatCode>
                <c:ptCount val="4"/>
                <c:pt idx="0">
                  <c:v>30</c:v>
                </c:pt>
                <c:pt idx="1">
                  <c:v>40</c:v>
                </c:pt>
                <c:pt idx="2">
                  <c:v>40</c:v>
                </c:pt>
              </c:numCache>
            </c:numRef>
          </c:val>
        </c:ser>
        <c:ser>
          <c:idx val="2"/>
          <c:order val="2"/>
          <c:tx>
            <c:strRef>
              <c:f>Лист1!$D$1</c:f>
              <c:strCache>
                <c:ptCount val="1"/>
                <c:pt idx="0">
                  <c:v>высшая категория</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Лист1!$A$2:$A$5</c:f>
              <c:numCache>
                <c:formatCode>General</c:formatCode>
                <c:ptCount val="4"/>
                <c:pt idx="0">
                  <c:v>2016</c:v>
                </c:pt>
                <c:pt idx="1">
                  <c:v>2017</c:v>
                </c:pt>
                <c:pt idx="2">
                  <c:v>2018</c:v>
                </c:pt>
              </c:numCache>
            </c:numRef>
          </c:cat>
          <c:val>
            <c:numRef>
              <c:f>Лист1!$D$2:$D$5</c:f>
              <c:numCache>
                <c:formatCode>General</c:formatCode>
                <c:ptCount val="4"/>
                <c:pt idx="0">
                  <c:v>24</c:v>
                </c:pt>
                <c:pt idx="1">
                  <c:v>22</c:v>
                </c:pt>
                <c:pt idx="2">
                  <c:v>18</c:v>
                </c:pt>
              </c:numCache>
            </c:numRef>
          </c:val>
        </c:ser>
        <c:dLbls>
          <c:dLblPos val="outEnd"/>
          <c:showLegendKey val="0"/>
          <c:showVal val="1"/>
          <c:showCatName val="0"/>
          <c:showSerName val="0"/>
          <c:showPercent val="0"/>
          <c:showBubbleSize val="0"/>
        </c:dLbls>
        <c:gapWidth val="444"/>
        <c:overlap val="-90"/>
        <c:axId val="-146867376"/>
        <c:axId val="-146855952"/>
      </c:barChart>
      <c:catAx>
        <c:axId val="-1468673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46855952"/>
        <c:crosses val="autoZero"/>
        <c:auto val="1"/>
        <c:lblAlgn val="ctr"/>
        <c:lblOffset val="100"/>
        <c:noMultiLvlLbl val="0"/>
      </c:catAx>
      <c:valAx>
        <c:axId val="-146855952"/>
        <c:scaling>
          <c:orientation val="minMax"/>
        </c:scaling>
        <c:delete val="1"/>
        <c:axPos val="l"/>
        <c:numFmt formatCode="General" sourceLinked="1"/>
        <c:majorTickMark val="none"/>
        <c:minorTickMark val="none"/>
        <c:tickLblPos val="nextTo"/>
        <c:crossAx val="-14686737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600" b="1">
                <a:latin typeface="Times New Roman" panose="02020603050405020304" pitchFamily="18" charset="0"/>
                <a:cs typeface="Times New Roman" panose="02020603050405020304" pitchFamily="18" charset="0"/>
              </a:rPr>
              <a:t>Активность участия педагогов в 2018г. </a:t>
            </a:r>
          </a:p>
          <a:p>
            <a:pPr>
              <a:defRPr/>
            </a:pPr>
            <a:r>
              <a:rPr lang="ru-RU" sz="600" b="1">
                <a:latin typeface="Times New Roman" panose="02020603050405020304" pitchFamily="18" charset="0"/>
                <a:cs typeface="Times New Roman" panose="02020603050405020304" pitchFamily="18" charset="0"/>
              </a:rPr>
              <a:t>в мероприятиях разного уровня </a:t>
            </a:r>
          </a:p>
        </c:rich>
      </c:tx>
      <c:layout>
        <c:manualLayout>
          <c:xMode val="edge"/>
          <c:yMode val="edge"/>
          <c:x val="1.1532569792412312E-2"/>
          <c:y val="3.9999681213937323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6.4322485898120924E-2"/>
          <c:y val="0.30681738236328704"/>
          <c:w val="0.26504525719331812"/>
          <c:h val="0.56037489514841576"/>
        </c:manualLayout>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2"/>
              <c:layout>
                <c:manualLayout>
                  <c:x val="8.2594846098782895E-3"/>
                  <c:y val="0.178909911058688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Лист1!$A$2:$A$5</c:f>
              <c:strCache>
                <c:ptCount val="3"/>
                <c:pt idx="0">
                  <c:v>активно участвовали</c:v>
                </c:pt>
                <c:pt idx="1">
                  <c:v>периодически участвовали</c:v>
                </c:pt>
                <c:pt idx="2">
                  <c:v>не участвовали </c:v>
                </c:pt>
              </c:strCache>
            </c:strRef>
          </c:cat>
          <c:val>
            <c:numRef>
              <c:f>Лист1!$B$2:$B$5</c:f>
              <c:numCache>
                <c:formatCode>General</c:formatCode>
                <c:ptCount val="4"/>
                <c:pt idx="0">
                  <c:v>34</c:v>
                </c:pt>
                <c:pt idx="1">
                  <c:v>60</c:v>
                </c:pt>
                <c:pt idx="2">
                  <c:v>6</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layout>
        <c:manualLayout>
          <c:xMode val="edge"/>
          <c:yMode val="edge"/>
          <c:x val="0.40480314960629921"/>
          <c:y val="0.19913608977015523"/>
          <c:w val="0.51766607015032207"/>
          <c:h val="0.4972201855334884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FE1FE-3919-4994-B6B1-CC75EA80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15</Pages>
  <Words>5237</Words>
  <Characters>29851</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8</cp:revision>
  <cp:lastPrinted>2019-03-29T14:52:00Z</cp:lastPrinted>
  <dcterms:created xsi:type="dcterms:W3CDTF">2019-03-27T11:35:00Z</dcterms:created>
  <dcterms:modified xsi:type="dcterms:W3CDTF">2019-03-29T14:52:00Z</dcterms:modified>
</cp:coreProperties>
</file>